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07F" w:rsidRPr="00B55204" w:rsidRDefault="006D61D1" w:rsidP="00682EFA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</w:t>
      </w:r>
      <w:r w:rsidR="0006607F"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0F13D2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132D4B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8F4A0C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DF5C2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232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DF5C2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09» апреля</w:t>
      </w:r>
      <w:r w:rsidR="00DF5C24"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0F13D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DF5C2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DF5C2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p w:rsidR="0006607F" w:rsidRPr="00B55204" w:rsidRDefault="00DF5C24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на т</w:t>
      </w:r>
      <w:r w:rsidRPr="00DF5C2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екущий ремонт цеха ремонта кабельных линий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F5C2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 Бугуруслан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434"/>
      </w:tblGrid>
      <w:tr w:rsidR="0006607F" w:rsidRPr="00B55204" w:rsidTr="00B86E64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  <w:r w:rsidR="00DF5C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астоящим Извещением приглашаем </w:t>
            </w: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6628" w:type="dxa"/>
            <w:shd w:val="clear" w:color="auto" w:fill="auto"/>
          </w:tcPr>
          <w:p w:rsidR="000F13D2" w:rsidRPr="000F13D2" w:rsidRDefault="000F13D2" w:rsidP="000F13D2">
            <w:pPr>
              <w:pStyle w:val="a7"/>
              <w:jc w:val="center"/>
              <w:rPr>
                <w:sz w:val="22"/>
                <w:szCs w:val="22"/>
              </w:rPr>
            </w:pPr>
            <w:r w:rsidRPr="000F13D2">
              <w:rPr>
                <w:sz w:val="22"/>
                <w:szCs w:val="22"/>
              </w:rPr>
              <w:t>ООО «</w:t>
            </w:r>
            <w:proofErr w:type="spellStart"/>
            <w:r w:rsidRPr="000F13D2">
              <w:rPr>
                <w:sz w:val="22"/>
                <w:szCs w:val="22"/>
              </w:rPr>
              <w:t>РИМЕРА-Сервис</w:t>
            </w:r>
            <w:proofErr w:type="spellEnd"/>
            <w:r w:rsidRPr="000F13D2">
              <w:rPr>
                <w:sz w:val="22"/>
                <w:szCs w:val="22"/>
              </w:rPr>
              <w:t>»</w:t>
            </w:r>
          </w:p>
          <w:p w:rsidR="000F13D2" w:rsidRPr="000F13D2" w:rsidRDefault="000F13D2" w:rsidP="000F13D2">
            <w:pPr>
              <w:ind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13D2">
              <w:rPr>
                <w:rFonts w:ascii="Arial" w:hAnsi="Arial" w:cs="Arial"/>
                <w:sz w:val="22"/>
                <w:szCs w:val="22"/>
              </w:rPr>
              <w:t xml:space="preserve">Юридический адрес: </w:t>
            </w:r>
            <w:r w:rsidRPr="000F13D2">
              <w:rPr>
                <w:rFonts w:ascii="Arial" w:hAnsi="Arial" w:cs="Arial"/>
                <w:color w:val="000000"/>
                <w:sz w:val="22"/>
                <w:szCs w:val="22"/>
              </w:rPr>
              <w:t>Российская Федерация, 125047, город Москва, улица Лесная, дом 5, здание «В», этаж 11, комната 19</w:t>
            </w:r>
          </w:p>
          <w:p w:rsidR="0006607F" w:rsidRPr="00B55204" w:rsidRDefault="0006607F" w:rsidP="0078514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6628" w:type="dxa"/>
            <w:shd w:val="clear" w:color="auto" w:fill="auto"/>
          </w:tcPr>
          <w:p w:rsidR="00DF5C24" w:rsidRPr="00DF5C24" w:rsidRDefault="00DF5C24" w:rsidP="00DF5C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DF5C2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</w:t>
            </w:r>
            <w:proofErr w:type="spellStart"/>
            <w:r w:rsidRPr="00DF5C2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РИМЕРА-Сервис</w:t>
            </w:r>
            <w:proofErr w:type="spellEnd"/>
            <w:r w:rsidRPr="00DF5C2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», </w:t>
            </w:r>
          </w:p>
          <w:p w:rsidR="00DF5C24" w:rsidRPr="00DF5C24" w:rsidRDefault="00DF5C24" w:rsidP="00DF5C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DF5C2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628600, Тюменская обл., г. Нижневартовск, ул. Северная 53</w:t>
            </w:r>
          </w:p>
          <w:p w:rsidR="00DF5C24" w:rsidRDefault="00DF5C24" w:rsidP="00DF5C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DF5C2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(3466) 31-25-25 доб. 7393</w:t>
            </w:r>
          </w:p>
          <w:p w:rsidR="0006607F" w:rsidRPr="000F13D2" w:rsidRDefault="00DF5C24" w:rsidP="00DF5C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Куратор проекта т</w:t>
            </w:r>
            <w:r w:rsidR="000F13D2" w:rsidRPr="0078514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ел. (35352) 6-41-43</w:t>
            </w:r>
            <w:r w:rsidR="000F13D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доб. 101</w:t>
            </w:r>
            <w:r w:rsidR="00785145" w:rsidRPr="0078514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95750F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6628" w:type="dxa"/>
            <w:shd w:val="clear" w:color="auto" w:fill="auto"/>
          </w:tcPr>
          <w:p w:rsidR="00976283" w:rsidRDefault="00851F15" w:rsidP="008E4C1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7628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Текущий ремо</w:t>
            </w:r>
            <w:r w:rsidR="0097628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нт цеха ремонта кабельных линий</w:t>
            </w:r>
            <w:r w:rsidRPr="0097628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Филиала «</w:t>
            </w:r>
            <w:proofErr w:type="spellStart"/>
            <w:r w:rsidRPr="0097628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РИМЕРА-Сервис</w:t>
            </w:r>
            <w:proofErr w:type="spellEnd"/>
            <w:r w:rsidRPr="0097628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-Поволжье», расположенног</w:t>
            </w:r>
            <w:r w:rsidR="0097628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по адресу: Оренбургская область, г. Бугуруслан, Восточное шоссе</w:t>
            </w:r>
            <w:r w:rsidRPr="0097628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976283" w:rsidRDefault="00976283" w:rsidP="008E4C1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</w:t>
            </w:r>
            <w:r w:rsidR="00851F15" w:rsidRPr="0097628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«а»</w:t>
            </w:r>
            <w:r w:rsidR="00851F15" w:rsidRPr="0097628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CF4F47" w:rsidRPr="00B55204" w:rsidTr="00CF4F47">
        <w:trPr>
          <w:trHeight w:val="411"/>
        </w:trPr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0F13D2" w:rsidP="000F13D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F07D0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сайте ГК “РИМЕРА”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13488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Требования к </w:t>
            </w:r>
            <w:r w:rsidR="0013488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услугам</w:t>
            </w:r>
          </w:p>
        </w:tc>
        <w:tc>
          <w:tcPr>
            <w:tcW w:w="6628" w:type="dxa"/>
            <w:shd w:val="clear" w:color="auto" w:fill="auto"/>
          </w:tcPr>
          <w:p w:rsidR="0006607F" w:rsidRPr="00C06203" w:rsidRDefault="000F13D2" w:rsidP="0013488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6628" w:type="dxa"/>
            <w:shd w:val="clear" w:color="auto" w:fill="auto"/>
          </w:tcPr>
          <w:p w:rsidR="0006607F" w:rsidRPr="00B86E64" w:rsidRDefault="00CC7513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</w:t>
            </w:r>
            <w:r w:rsidR="00B812C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слуга</w:t>
            </w:r>
          </w:p>
        </w:tc>
      </w:tr>
      <w:tr w:rsidR="00CF4F47" w:rsidRPr="00B55204" w:rsidTr="00CF4F47">
        <w:trPr>
          <w:trHeight w:val="365"/>
        </w:trPr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2B6253" w:rsidP="0013488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Количество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закупаемой </w:t>
            </w:r>
            <w:r w:rsidR="0013488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услуги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содержится в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Техническом задании (приложение 1)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13488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Место </w:t>
            </w:r>
            <w:r w:rsidR="0013488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оказания услуг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0F13D2" w:rsidP="0078514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Оренбургская область, г. Бугуруслан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6628" w:type="dxa"/>
            <w:shd w:val="clear" w:color="auto" w:fill="auto"/>
          </w:tcPr>
          <w:p w:rsidR="0006607F" w:rsidRPr="000F13D2" w:rsidRDefault="000F13D2" w:rsidP="000F13D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</w:t>
            </w:r>
            <w:r w:rsidR="00785145" w:rsidRPr="0078514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«</w:t>
            </w:r>
            <w:proofErr w:type="spellStart"/>
            <w:r w:rsidR="00785145" w:rsidRPr="0078514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РИМЕРА-Сервис</w:t>
            </w:r>
            <w:proofErr w:type="spellEnd"/>
            <w:r w:rsidR="00785145" w:rsidRPr="0078514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-Поволжье»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D30A13" w:rsidP="00B812C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Согласно технического</w:t>
            </w:r>
            <w:r w:rsidR="00B812C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задания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вышеуказанного продукция должна соответствовать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следующим требованиям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CC7513" w:rsidP="00947DB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Согласно технического задания.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6628" w:type="dxa"/>
            <w:shd w:val="clear" w:color="auto" w:fill="auto"/>
          </w:tcPr>
          <w:p w:rsidR="0006607F" w:rsidRPr="005B1B33" w:rsidRDefault="00DF5C24" w:rsidP="00DF5C2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13488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</w:t>
            </w:r>
            <w:r w:rsidR="001348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 оказанные услуги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осуществляется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581211" w:rsidP="002B625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06607F" w:rsidP="00D30A13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DF5C24" w:rsidP="00D30A13">
            <w:pPr>
              <w:pStyle w:val="ConsPlusNormal"/>
              <w:jc w:val="both"/>
            </w:pPr>
            <w:r>
              <w:t xml:space="preserve">-не проведение ликвидации </w:t>
            </w:r>
            <w:r w:rsidR="0006607F" w:rsidRPr="00B55204">
              <w:t>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1F6295">
              <w:t xml:space="preserve"> </w:t>
            </w:r>
            <w:r w:rsidR="0006607F" w:rsidRPr="00B55204">
              <w:t>процедур, применяемых в деле о банкротстве</w:t>
            </w:r>
            <w:r w:rsidR="0013488B">
              <w:t>;</w:t>
            </w:r>
          </w:p>
          <w:p w:rsidR="00D30A13" w:rsidRDefault="0006607F" w:rsidP="00976283">
            <w:pPr>
              <w:rPr>
                <w:rFonts w:ascii="Arial" w:hAnsi="Arial" w:cs="Arial"/>
                <w:sz w:val="22"/>
                <w:szCs w:val="22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1348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 w:rsidR="001348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1348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>,</w:t>
            </w:r>
            <w:r w:rsidR="001348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5204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="0013488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6607F" w:rsidRPr="00B55204" w:rsidRDefault="0013488B" w:rsidP="0097628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CC75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технического задания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6628" w:type="dxa"/>
            <w:shd w:val="clear" w:color="auto" w:fill="auto"/>
          </w:tcPr>
          <w:p w:rsidR="0006607F" w:rsidRPr="00976283" w:rsidRDefault="00976283" w:rsidP="002B625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</w:t>
            </w:r>
            <w:r w:rsidR="00581211" w:rsidRPr="0097628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оговор </w:t>
            </w:r>
            <w:r w:rsidR="007D7DFF" w:rsidRPr="0097628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  <w:p w:rsidR="00CF4F47" w:rsidRPr="00B55204" w:rsidRDefault="00CF4F47" w:rsidP="00CF4F47">
            <w:pPr>
              <w:autoSpaceDE w:val="0"/>
              <w:autoSpaceDN w:val="0"/>
              <w:adjustRightInd w:val="0"/>
              <w:spacing w:after="24"/>
              <w:ind w:left="72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6628" w:type="dxa"/>
            <w:shd w:val="clear" w:color="auto" w:fill="auto"/>
          </w:tcPr>
          <w:p w:rsidR="0006607F" w:rsidRPr="005B7AEE" w:rsidRDefault="0006607F" w:rsidP="00DF5C2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7A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F5C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BE70B8" w:rsidRPr="005B7AE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F5C2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апреля </w:t>
            </w:r>
            <w:r w:rsidRPr="005B7A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E95588" w:rsidRPr="005B7A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762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DF5C2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  <w:r w:rsidRPr="005B7AE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DF5C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5B7A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2B6253" w:rsidRPr="005B7A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5B7AE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6628" w:type="dxa"/>
            <w:shd w:val="clear" w:color="auto" w:fill="auto"/>
          </w:tcPr>
          <w:p w:rsidR="0006607F" w:rsidRPr="005B7AEE" w:rsidRDefault="00DF5C24" w:rsidP="00DF5C2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«19</w:t>
            </w:r>
            <w:r w:rsidR="0006607F" w:rsidRPr="005B7AE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апреля </w:t>
            </w:r>
            <w:r w:rsidR="009762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</w:t>
            </w:r>
            <w:r w:rsidR="008B2BA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5B7AE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18</w:t>
            </w:r>
            <w:r w:rsidR="0006607F" w:rsidRPr="005B7A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2B6253" w:rsidRPr="005B7A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5B7AE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</w:p>
        </w:tc>
      </w:tr>
      <w:tr w:rsidR="00CF4F47" w:rsidRPr="00B55204" w:rsidTr="00C06203">
        <w:trPr>
          <w:trHeight w:val="719"/>
        </w:trPr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DF5C24" w:rsidP="0097628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5" w:history="1">
              <w:r w:rsidR="00976283" w:rsidRPr="00976283">
                <w:rPr>
                  <w:rFonts w:ascii="Arial" w:hAnsi="Arial" w:cs="Arial"/>
                  <w:b/>
                  <w:bCs/>
                  <w:color w:val="0000FF"/>
                  <w:sz w:val="22"/>
                  <w:szCs w:val="22"/>
                  <w:u w:val="single"/>
                </w:rPr>
                <w:t>zakupki.rse@rimera.com</w:t>
              </w:r>
            </w:hyperlink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5119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</w:t>
            </w:r>
            <w:r w:rsidR="005119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или часть объема по какой-либо из позиций вышеуказанного перечня </w:t>
            </w:r>
            <w:r w:rsidR="003847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продукции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</w:t>
            </w:r>
            <w:proofErr w:type="gram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рассмотрения</w:t>
            </w:r>
            <w:proofErr w:type="gram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 существу. </w:t>
            </w:r>
          </w:p>
          <w:p w:rsidR="0006607F" w:rsidRPr="00B55204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</w:t>
            </w:r>
            <w:r w:rsidR="005119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6628" w:type="dxa"/>
            <w:shd w:val="clear" w:color="auto" w:fill="auto"/>
          </w:tcPr>
          <w:p w:rsidR="002B6253" w:rsidRPr="00B55204" w:rsidRDefault="002B6253" w:rsidP="00DF5C2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редложений будет осуществлено 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«</w:t>
            </w:r>
            <w:r w:rsidR="00DF5C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25</w:t>
            </w:r>
            <w:r w:rsidR="001F629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DF5C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апреля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97628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Организатора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2B6253" w:rsidP="00DF5C2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до «</w:t>
            </w:r>
            <w:r w:rsidR="00DF5C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30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DF5C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апреля </w:t>
            </w:r>
            <w:bookmarkStart w:id="1" w:name="_GoBack"/>
            <w:bookmarkEnd w:id="1"/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201</w:t>
            </w:r>
            <w:r w:rsidR="0097628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="00E9558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года 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6628" w:type="dxa"/>
            <w:shd w:val="clear" w:color="auto" w:fill="auto"/>
          </w:tcPr>
          <w:p w:rsidR="0006607F" w:rsidRPr="00976283" w:rsidRDefault="002B6253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eastAsia="en-US"/>
              </w:rPr>
            </w:pPr>
            <w:r w:rsidRPr="0097628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 соответствии с техническим заданием на закупку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06607F" w:rsidP="00B812C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B812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6628" w:type="dxa"/>
            <w:shd w:val="clear" w:color="auto" w:fill="auto"/>
          </w:tcPr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1.Заявка на участие оформленн</w:t>
            </w:r>
            <w:r w:rsidR="00CF4F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ая</w:t>
            </w: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соответствии с п.18 Извещения.</w:t>
            </w:r>
          </w:p>
          <w:p w:rsidR="00CF4F47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случае</w:t>
            </w:r>
            <w:r w:rsidR="00CF4F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если участник не аккредитован для участия в закупках ООО «</w:t>
            </w:r>
            <w:proofErr w:type="spell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РИМЕРА-Сервис</w:t>
            </w:r>
            <w:proofErr w:type="spell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», необходимо предоставить следующий комплект документов: </w:t>
            </w:r>
          </w:p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2.Квалификационная анкета поставщика.</w:t>
            </w:r>
          </w:p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 анкете прилагаются документы по списку </w:t>
            </w:r>
          </w:p>
          <w:p w:rsidR="002B6253" w:rsidRPr="002B5FA9" w:rsidRDefault="002B6253" w:rsidP="002B6253">
            <w:pPr>
              <w:pStyle w:val="a4"/>
              <w:numPr>
                <w:ilvl w:val="0"/>
                <w:numId w:val="4"/>
              </w:numPr>
              <w:spacing w:line="360" w:lineRule="auto"/>
              <w:ind w:hanging="357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Устав компании 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line="360" w:lineRule="auto"/>
              <w:ind w:hanging="357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ИНН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о государственной регистрации организации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Протокол/решение об избрании или назначении руководителя организации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Доверенность подписанта договора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 xml:space="preserve">Копия паспорта руководителя организации, и подписанта договора по доверенности/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или  банковская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карточка подписей организации, заверенная банком или нотариусом.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Выписка из ЕГРЮЛ (срок действия документа – месяц), в </w:t>
            </w:r>
            <w:proofErr w:type="spell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. допускается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выписка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полученная на сайте налоговой службы и заверенная руководителем.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Документы, подтверждающие право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собственности  на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объект недвижимости, и/или, договор аренды по фактическому и юридическому адресу компании.</w:t>
            </w:r>
          </w:p>
          <w:p w:rsidR="002B6253" w:rsidRPr="002B5FA9" w:rsidRDefault="002B6253" w:rsidP="00CF4F47">
            <w:pPr>
              <w:numPr>
                <w:ilvl w:val="0"/>
                <w:numId w:val="4"/>
              </w:numPr>
              <w:spacing w:line="360" w:lineRule="auto"/>
              <w:ind w:left="714" w:hanging="357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работ.</w:t>
            </w:r>
          </w:p>
          <w:p w:rsidR="002B6253" w:rsidRPr="002B5FA9" w:rsidRDefault="002B6253" w:rsidP="002B6253">
            <w:pPr>
              <w:pStyle w:val="a4"/>
              <w:numPr>
                <w:ilvl w:val="0"/>
                <w:numId w:val="4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Справка об отсутствии задолженности по налогам из налоговой службы (оригинал) Квалификационная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анкета  поставщика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(со всеми приложениями).</w:t>
            </w:r>
          </w:p>
          <w:p w:rsidR="002B6253" w:rsidRPr="002B5FA9" w:rsidRDefault="002B6253" w:rsidP="002B6253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3.Опись предоставленных документов.</w:t>
            </w:r>
          </w:p>
          <w:p w:rsidR="0006607F" w:rsidRPr="007D7DFF" w:rsidRDefault="002B6253" w:rsidP="00CF4F47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4. Заявка на аккредитацию.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06607F" w:rsidP="00B86E64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6628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F4F47" w:rsidRPr="00B55204" w:rsidTr="00CF4F47">
        <w:tc>
          <w:tcPr>
            <w:tcW w:w="2943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6628" w:type="dxa"/>
            <w:shd w:val="clear" w:color="auto" w:fill="auto"/>
          </w:tcPr>
          <w:p w:rsidR="0006607F" w:rsidRPr="00AB5544" w:rsidRDefault="00976283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  <w:r w:rsidR="00AB5544"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B86E64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закупки  в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B351F4"/>
    <w:multiLevelType w:val="hybridMultilevel"/>
    <w:tmpl w:val="0B02B720"/>
    <w:lvl w:ilvl="0" w:tplc="E7F4FB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AE"/>
    <w:rsid w:val="0006607F"/>
    <w:rsid w:val="000C2765"/>
    <w:rsid w:val="000F13D2"/>
    <w:rsid w:val="00132D4B"/>
    <w:rsid w:val="0013488B"/>
    <w:rsid w:val="001C0893"/>
    <w:rsid w:val="001F6295"/>
    <w:rsid w:val="002470C8"/>
    <w:rsid w:val="002B6253"/>
    <w:rsid w:val="0033728E"/>
    <w:rsid w:val="0038479E"/>
    <w:rsid w:val="0039660C"/>
    <w:rsid w:val="003B0B90"/>
    <w:rsid w:val="003B4DB4"/>
    <w:rsid w:val="003D1CDE"/>
    <w:rsid w:val="00446DF8"/>
    <w:rsid w:val="005119B3"/>
    <w:rsid w:val="00540C1E"/>
    <w:rsid w:val="00581211"/>
    <w:rsid w:val="00594A47"/>
    <w:rsid w:val="005B1B33"/>
    <w:rsid w:val="005B7AEE"/>
    <w:rsid w:val="005D19D7"/>
    <w:rsid w:val="00682EFA"/>
    <w:rsid w:val="006D6142"/>
    <w:rsid w:val="006D61D1"/>
    <w:rsid w:val="0070555B"/>
    <w:rsid w:val="00785145"/>
    <w:rsid w:val="007D7DFF"/>
    <w:rsid w:val="00851F15"/>
    <w:rsid w:val="008B2BA5"/>
    <w:rsid w:val="008E4C15"/>
    <w:rsid w:val="008F4A0C"/>
    <w:rsid w:val="00947DB1"/>
    <w:rsid w:val="0095750F"/>
    <w:rsid w:val="00976283"/>
    <w:rsid w:val="00AB5544"/>
    <w:rsid w:val="00B55204"/>
    <w:rsid w:val="00B66CAE"/>
    <w:rsid w:val="00B812C7"/>
    <w:rsid w:val="00B86E64"/>
    <w:rsid w:val="00BE70B8"/>
    <w:rsid w:val="00C06203"/>
    <w:rsid w:val="00C468D4"/>
    <w:rsid w:val="00CC7513"/>
    <w:rsid w:val="00CD281F"/>
    <w:rsid w:val="00CF4F47"/>
    <w:rsid w:val="00D30A13"/>
    <w:rsid w:val="00D323D8"/>
    <w:rsid w:val="00DF5C24"/>
    <w:rsid w:val="00E54DEC"/>
    <w:rsid w:val="00E9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78DE"/>
  <w15:docId w15:val="{D068FDA2-C4A1-4791-8B1E-BBFF9BCA1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D323D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62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61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61D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aliases w:val="bt"/>
    <w:basedOn w:val="a"/>
    <w:link w:val="a8"/>
    <w:rsid w:val="000F13D2"/>
    <w:rPr>
      <w:rFonts w:ascii="Arial" w:hAnsi="Arial" w:cs="Arial"/>
      <w:sz w:val="18"/>
      <w:szCs w:val="12"/>
    </w:rPr>
  </w:style>
  <w:style w:type="character" w:customStyle="1" w:styleId="a8">
    <w:name w:val="Основной текст Знак"/>
    <w:aliases w:val="bt Знак"/>
    <w:basedOn w:val="a0"/>
    <w:link w:val="a7"/>
    <w:rsid w:val="000F13D2"/>
    <w:rPr>
      <w:rFonts w:ascii="Arial" w:eastAsia="Times New Roman" w:hAnsi="Arial" w:cs="Arial"/>
      <w:sz w:val="18"/>
      <w:szCs w:val="1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.rse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3</cp:revision>
  <cp:lastPrinted>2016-02-02T06:44:00Z</cp:lastPrinted>
  <dcterms:created xsi:type="dcterms:W3CDTF">2019-04-09T13:24:00Z</dcterms:created>
  <dcterms:modified xsi:type="dcterms:W3CDTF">2019-04-09T13:34:00Z</dcterms:modified>
</cp:coreProperties>
</file>