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31" w:rsidRPr="00EE5040" w:rsidRDefault="00441F31" w:rsidP="00441F31">
      <w:pPr>
        <w:ind w:firstLine="708"/>
        <w:jc w:val="right"/>
        <w:rPr>
          <w:b/>
        </w:rPr>
      </w:pPr>
      <w:r w:rsidRPr="00EE5040">
        <w:rPr>
          <w:b/>
        </w:rPr>
        <w:t>Приложение №</w:t>
      </w:r>
      <w:r w:rsidR="00B42CFD" w:rsidRPr="00045D86">
        <w:rPr>
          <w:b/>
        </w:rPr>
        <w:t>1</w:t>
      </w:r>
      <w:r w:rsidR="00B42CFD">
        <w:rPr>
          <w:b/>
        </w:rPr>
        <w:t xml:space="preserve"> </w:t>
      </w:r>
      <w:r w:rsidR="00B42CFD" w:rsidRPr="00EE5040">
        <w:rPr>
          <w:b/>
        </w:rPr>
        <w:t>к</w:t>
      </w:r>
      <w:r w:rsidRPr="00EE5040">
        <w:rPr>
          <w:b/>
        </w:rPr>
        <w:t xml:space="preserve"> ТЗ</w:t>
      </w:r>
    </w:p>
    <w:p w:rsidR="0038148B" w:rsidRDefault="0038148B" w:rsidP="0038148B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№_____от </w:t>
      </w:r>
      <w:r w:rsidR="0058519D">
        <w:rPr>
          <w:rFonts w:ascii="Arial" w:eastAsia="Calibri" w:hAnsi="Arial" w:cs="Arial"/>
          <w:b/>
          <w:sz w:val="22"/>
          <w:szCs w:val="22"/>
          <w:lang w:eastAsia="en-US"/>
        </w:rPr>
        <w:t>22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BA2A8D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DF108A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BA2A8D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DF108A" w:rsidRDefault="00723852" w:rsidP="00DF108A">
      <w:pPr>
        <w:rPr>
          <w:b/>
          <w:bCs/>
        </w:rPr>
      </w:pPr>
      <w:r>
        <w:rPr>
          <w:b/>
          <w:bCs/>
        </w:rPr>
        <w:t>65УНБ.00.00.000-55 (</w:t>
      </w:r>
      <w:proofErr w:type="spellStart"/>
      <w:r>
        <w:rPr>
          <w:b/>
          <w:bCs/>
        </w:rPr>
        <w:t>Пакер</w:t>
      </w:r>
      <w:proofErr w:type="spellEnd"/>
      <w:r>
        <w:rPr>
          <w:b/>
          <w:bCs/>
        </w:rPr>
        <w:t xml:space="preserve"> Сервис</w:t>
      </w:r>
      <w:r w:rsidR="00DF108A">
        <w:rPr>
          <w:b/>
          <w:bCs/>
        </w:rPr>
        <w:t>):</w:t>
      </w:r>
    </w:p>
    <w:p w:rsidR="00DF108A" w:rsidRDefault="00DF108A" w:rsidP="00DF108A">
      <w:pPr>
        <w:rPr>
          <w:b/>
          <w:bCs/>
        </w:rPr>
      </w:pPr>
    </w:p>
    <w:p w:rsidR="00723852" w:rsidRPr="008A1225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>Шасси базовое КамАЗ 43118-3088-50 (ЭК-5):</w:t>
      </w:r>
      <w:r w:rsidR="008A1225" w:rsidRPr="008A1225">
        <w:rPr>
          <w:rFonts w:ascii="Calibri" w:hAnsi="Calibri"/>
          <w:color w:val="1F497D"/>
          <w:sz w:val="22"/>
          <w:szCs w:val="22"/>
          <w:lang w:eastAsia="en-US"/>
        </w:rPr>
        <w:t xml:space="preserve"> 3 </w:t>
      </w:r>
      <w:r w:rsidR="008A1225">
        <w:rPr>
          <w:rFonts w:ascii="Calibri" w:hAnsi="Calibri"/>
          <w:color w:val="1F497D"/>
          <w:sz w:val="22"/>
          <w:szCs w:val="22"/>
          <w:lang w:eastAsia="en-US"/>
        </w:rPr>
        <w:t>ед.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>1. Колесная формула 6х6;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 xml:space="preserve">2. Тип ошиновки - </w:t>
      </w:r>
      <w:proofErr w:type="gramStart"/>
      <w:r>
        <w:rPr>
          <w:rFonts w:ascii="Calibri" w:hAnsi="Calibri"/>
          <w:color w:val="1F497D"/>
          <w:sz w:val="22"/>
          <w:szCs w:val="22"/>
          <w:lang w:eastAsia="en-US"/>
        </w:rPr>
        <w:t>односкатная</w:t>
      </w:r>
      <w:proofErr w:type="gramEnd"/>
      <w:r>
        <w:rPr>
          <w:rFonts w:ascii="Calibri" w:hAnsi="Calibri"/>
          <w:color w:val="1F497D"/>
          <w:sz w:val="22"/>
          <w:szCs w:val="22"/>
          <w:lang w:eastAsia="en-US"/>
        </w:rPr>
        <w:t>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>3. Шины 425/85R21 (1260х425-533Р);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 xml:space="preserve">4. Двигатель 740.705-300 с автономным предпусковым подогревателем </w:t>
      </w:r>
      <w:proofErr w:type="spellStart"/>
      <w:r>
        <w:rPr>
          <w:rFonts w:ascii="Calibri" w:hAnsi="Calibri"/>
          <w:color w:val="1F497D"/>
          <w:sz w:val="22"/>
          <w:szCs w:val="22"/>
          <w:lang w:eastAsia="en-US"/>
        </w:rPr>
        <w:t>Webasto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 xml:space="preserve"> </w:t>
      </w:r>
      <w:proofErr w:type="spellStart"/>
      <w:r>
        <w:rPr>
          <w:rFonts w:ascii="Calibri" w:hAnsi="Calibri"/>
          <w:color w:val="1F497D"/>
          <w:sz w:val="22"/>
          <w:szCs w:val="22"/>
          <w:lang w:eastAsia="en-US"/>
        </w:rPr>
        <w:t>Thermo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 xml:space="preserve"> 90, оборудован системой аварийной остановки ДВС;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 xml:space="preserve">5. Дополнительное утепление моторного отсека, в </w:t>
      </w:r>
      <w:proofErr w:type="spellStart"/>
      <w:r>
        <w:rPr>
          <w:rFonts w:ascii="Calibri" w:hAnsi="Calibri"/>
          <w:color w:val="1F497D"/>
          <w:sz w:val="22"/>
          <w:szCs w:val="22"/>
          <w:lang w:eastAsia="en-US"/>
        </w:rPr>
        <w:t>т.ч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>. и фронтальной части;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 xml:space="preserve">6. Подогрев топливной системы (ФГО, ФТО, </w:t>
      </w:r>
      <w:proofErr w:type="spellStart"/>
      <w:r>
        <w:rPr>
          <w:rFonts w:ascii="Calibri" w:hAnsi="Calibri"/>
          <w:color w:val="1F497D"/>
          <w:sz w:val="22"/>
          <w:szCs w:val="22"/>
          <w:lang w:eastAsia="en-US"/>
        </w:rPr>
        <w:t>топливозаборника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 xml:space="preserve">, </w:t>
      </w:r>
      <w:proofErr w:type="spellStart"/>
      <w:r>
        <w:rPr>
          <w:rFonts w:ascii="Calibri" w:hAnsi="Calibri"/>
          <w:color w:val="1F497D"/>
          <w:sz w:val="22"/>
          <w:szCs w:val="22"/>
          <w:lang w:eastAsia="en-US"/>
        </w:rPr>
        <w:t>топливопровода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>);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>7. КПП 154 (10-ступ.);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>8. РК 65111;</w:t>
      </w:r>
      <w:bookmarkStart w:id="0" w:name="_GoBack"/>
      <w:bookmarkEnd w:id="0"/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>9. Топливные баки 350+210 л;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>10. Тормозная система - пневматическая с АБС;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>11. Кабина утепленная, со спальным местом. Цвет кабины - оранжевый;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 xml:space="preserve">12. </w:t>
      </w:r>
      <w:proofErr w:type="gramStart"/>
      <w:r>
        <w:rPr>
          <w:rFonts w:ascii="Calibri" w:hAnsi="Calibri"/>
          <w:color w:val="1F497D"/>
          <w:sz w:val="22"/>
          <w:szCs w:val="22"/>
          <w:lang w:eastAsia="en-US"/>
        </w:rPr>
        <w:t>Автономный</w:t>
      </w:r>
      <w:proofErr w:type="gramEnd"/>
      <w:r>
        <w:rPr>
          <w:rFonts w:ascii="Calibri" w:hAnsi="Calibri"/>
          <w:color w:val="1F497D"/>
          <w:sz w:val="22"/>
          <w:szCs w:val="22"/>
          <w:lang w:eastAsia="en-US"/>
        </w:rPr>
        <w:t xml:space="preserve"> </w:t>
      </w:r>
      <w:proofErr w:type="spellStart"/>
      <w:r>
        <w:rPr>
          <w:rFonts w:ascii="Calibri" w:hAnsi="Calibri"/>
          <w:color w:val="1F497D"/>
          <w:sz w:val="22"/>
          <w:szCs w:val="22"/>
          <w:lang w:eastAsia="en-US"/>
        </w:rPr>
        <w:t>отопитель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 xml:space="preserve"> кабины Планар-4дм;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>13. Солнцезащитный козырек;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>14. Видеорегистратор две камеры, обзор дороги 140 градусов, обзор кабины, карта памяти 64 Гб;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 xml:space="preserve">15. </w:t>
      </w:r>
      <w:proofErr w:type="spellStart"/>
      <w:r>
        <w:rPr>
          <w:rFonts w:ascii="Calibri" w:hAnsi="Calibri"/>
          <w:color w:val="1F497D"/>
          <w:sz w:val="22"/>
          <w:szCs w:val="22"/>
          <w:lang w:eastAsia="en-US"/>
        </w:rPr>
        <w:t>Тахограф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 xml:space="preserve"> «Штрих Тахо в пластиковом корпусе;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 xml:space="preserve">16. Два отдельных </w:t>
      </w:r>
      <w:proofErr w:type="gramStart"/>
      <w:r>
        <w:rPr>
          <w:rFonts w:ascii="Calibri" w:hAnsi="Calibri"/>
          <w:color w:val="1F497D"/>
          <w:sz w:val="22"/>
          <w:szCs w:val="22"/>
          <w:lang w:eastAsia="en-US"/>
        </w:rPr>
        <w:t>разъем-прикуривателя</w:t>
      </w:r>
      <w:proofErr w:type="gramEnd"/>
      <w:r>
        <w:rPr>
          <w:rFonts w:ascii="Calibri" w:hAnsi="Calibri"/>
          <w:color w:val="1F497D"/>
          <w:sz w:val="22"/>
          <w:szCs w:val="22"/>
          <w:lang w:eastAsia="en-US"/>
        </w:rPr>
        <w:t xml:space="preserve"> для подключения системы «ПЛАТОН» и доп. оборудования;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 xml:space="preserve">17. Наружные зеркала заднего вида с </w:t>
      </w:r>
      <w:proofErr w:type="spellStart"/>
      <w:r>
        <w:rPr>
          <w:rFonts w:ascii="Calibri" w:hAnsi="Calibri"/>
          <w:color w:val="1F497D"/>
          <w:sz w:val="22"/>
          <w:szCs w:val="22"/>
          <w:lang w:eastAsia="en-US"/>
        </w:rPr>
        <w:t>электроподогревом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>, дополнительно установить два сферических зеркала;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>18. Утепленный аккумуляторный отсек;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 xml:space="preserve">19. Всесезонные смазочные материалы и эксплуатационные жидкости (моторное масло, трансмиссионное масло, гидравлические и специальные жидкости) для условий эксплуатации </w:t>
      </w:r>
      <w:proofErr w:type="gramStart"/>
      <w:r>
        <w:rPr>
          <w:rFonts w:ascii="Calibri" w:hAnsi="Calibri"/>
          <w:color w:val="1F497D"/>
          <w:sz w:val="22"/>
          <w:szCs w:val="22"/>
          <w:lang w:eastAsia="en-US"/>
        </w:rPr>
        <w:t>при</w:t>
      </w:r>
      <w:proofErr w:type="gramEnd"/>
      <w:r>
        <w:rPr>
          <w:rFonts w:ascii="Calibri" w:hAnsi="Calibri"/>
          <w:color w:val="1F497D"/>
          <w:sz w:val="22"/>
          <w:szCs w:val="22"/>
          <w:lang w:eastAsia="en-US"/>
        </w:rPr>
        <w:t xml:space="preserve"> температуре от +40 до -40 град</w:t>
      </w:r>
      <w:proofErr w:type="gramStart"/>
      <w:r>
        <w:rPr>
          <w:rFonts w:ascii="Calibri" w:hAnsi="Calibri"/>
          <w:color w:val="1F497D"/>
          <w:sz w:val="22"/>
          <w:szCs w:val="22"/>
          <w:lang w:eastAsia="en-US"/>
        </w:rPr>
        <w:t xml:space="preserve"> С</w:t>
      </w:r>
      <w:proofErr w:type="gramEnd"/>
      <w:r>
        <w:rPr>
          <w:rFonts w:ascii="Calibri" w:hAnsi="Calibri"/>
          <w:color w:val="1F497D"/>
          <w:sz w:val="22"/>
          <w:szCs w:val="22"/>
          <w:lang w:eastAsia="en-US"/>
        </w:rPr>
        <w:t>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>20. Установить устройство аварийной остановки ДВС - заслонки экстренного перекрытия доступа воздуха в двигатель (воздухозаборник);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 xml:space="preserve">21. Буксировочный </w:t>
      </w:r>
      <w:proofErr w:type="spellStart"/>
      <w:r>
        <w:rPr>
          <w:rFonts w:ascii="Calibri" w:hAnsi="Calibri"/>
          <w:color w:val="1F497D"/>
          <w:sz w:val="22"/>
          <w:szCs w:val="22"/>
          <w:lang w:eastAsia="en-US"/>
        </w:rPr>
        <w:t>фаркоп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 xml:space="preserve"> (ТСУ);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 xml:space="preserve">22. </w:t>
      </w:r>
      <w:proofErr w:type="spellStart"/>
      <w:r>
        <w:rPr>
          <w:rFonts w:ascii="Calibri" w:hAnsi="Calibri"/>
          <w:color w:val="1F497D"/>
          <w:sz w:val="22"/>
          <w:szCs w:val="22"/>
          <w:lang w:eastAsia="en-US"/>
        </w:rPr>
        <w:t>Пневморазъемы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 xml:space="preserve"> для подключения прицепа по ГОСТ 4364-81, ОСТ 37.001.441-86;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 xml:space="preserve">23. </w:t>
      </w:r>
      <w:proofErr w:type="spellStart"/>
      <w:r>
        <w:rPr>
          <w:rFonts w:ascii="Calibri" w:hAnsi="Calibri"/>
          <w:color w:val="1F497D"/>
          <w:sz w:val="22"/>
          <w:szCs w:val="22"/>
          <w:lang w:eastAsia="en-US"/>
        </w:rPr>
        <w:t>Электровыводы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 xml:space="preserve"> по ГОСТ 9200-76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 xml:space="preserve">24. Сиденья водителя «Граммер» на </w:t>
      </w:r>
      <w:proofErr w:type="spellStart"/>
      <w:r>
        <w:rPr>
          <w:rFonts w:ascii="Calibri" w:hAnsi="Calibri"/>
          <w:color w:val="1F497D"/>
          <w:sz w:val="22"/>
          <w:szCs w:val="22"/>
          <w:lang w:eastAsia="en-US"/>
        </w:rPr>
        <w:t>пневмоподвеске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>, с эл. подогревом;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>25. ДЗК вертикально за кабиной. Усиленный кронштейн ДЗК;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>26. Установить Рым-болты (серьги) для страховочного троса;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>27. Звуковой сигнал «зуммер» при движении задним ходом. Установить в задней части;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>28. Сидения в кабине оснастить ремнями безопасности;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>29. Упор противооткатный - 4 шт.;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>30. Знак аварийной остановки ГОСТ 24333-80 - 2 шт.;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>31. Огнетушитель порошковый вместимостью не менее 5л - 2 шт.;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>32. Домкрат с подкладкой под домкрат;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>33. КОМ МП-24-4208010-05;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>34. Автоматизированная система управления мониторинга транспорта (АСУ СМТ) «</w:t>
      </w:r>
      <w:proofErr w:type="spellStart"/>
      <w:r>
        <w:rPr>
          <w:rFonts w:ascii="Calibri" w:hAnsi="Calibri"/>
          <w:color w:val="1F497D"/>
          <w:sz w:val="22"/>
          <w:szCs w:val="22"/>
          <w:lang w:eastAsia="en-US"/>
        </w:rPr>
        <w:t>Омникомм</w:t>
      </w:r>
      <w:proofErr w:type="spellEnd"/>
      <w:r>
        <w:rPr>
          <w:rFonts w:ascii="Calibri" w:hAnsi="Calibri"/>
          <w:color w:val="1F497D"/>
          <w:sz w:val="22"/>
          <w:szCs w:val="22"/>
          <w:lang w:eastAsia="en-US"/>
        </w:rPr>
        <w:t>» - установка в топливные баки и в доп. емкости (2 топливных бака шасси и 1 топливный бак навесного оборудования) + терминал;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 xml:space="preserve">35. Боковые и </w:t>
      </w:r>
      <w:proofErr w:type="gramStart"/>
      <w:r>
        <w:rPr>
          <w:rFonts w:ascii="Calibri" w:hAnsi="Calibri"/>
          <w:color w:val="1F497D"/>
          <w:sz w:val="22"/>
          <w:szCs w:val="22"/>
          <w:lang w:eastAsia="en-US"/>
        </w:rPr>
        <w:t>заднее</w:t>
      </w:r>
      <w:proofErr w:type="gramEnd"/>
      <w:r>
        <w:rPr>
          <w:rFonts w:ascii="Calibri" w:hAnsi="Calibri"/>
          <w:color w:val="1F497D"/>
          <w:sz w:val="22"/>
          <w:szCs w:val="22"/>
          <w:lang w:eastAsia="en-US"/>
        </w:rPr>
        <w:t xml:space="preserve"> защитные устройства в соответствии с правилами ЕЭК ООН №58, 73.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>36. Колесная база 4100+1320 мм;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>37. Задний свес 1870 мм;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>38. Гарантийный период эксплуатации-24 месяца или 100000 км пробега;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>39. Шасси в чистом виде, остаток топлива в баках не менее 25литров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>40. Все доработки базового шасси выполнены в соответствии с «Руководством по монтажу надстроек на автомобили (шасси) КАМАЗ ЭК-5»</w:t>
      </w:r>
    </w:p>
    <w:p w:rsidR="00723852" w:rsidRDefault="00723852" w:rsidP="00723852">
      <w:pPr>
        <w:rPr>
          <w:rFonts w:ascii="Calibri" w:hAnsi="Calibri"/>
          <w:color w:val="1F497D"/>
          <w:sz w:val="22"/>
          <w:szCs w:val="22"/>
          <w:lang w:eastAsia="en-US"/>
        </w:rPr>
      </w:pPr>
      <w:r>
        <w:rPr>
          <w:rFonts w:ascii="Calibri" w:hAnsi="Calibri"/>
          <w:color w:val="1F497D"/>
          <w:sz w:val="22"/>
          <w:szCs w:val="22"/>
          <w:lang w:eastAsia="en-US"/>
        </w:rPr>
        <w:t>41. При доработке шасси не допускается смещение или перемещение элементов (ресиверов, топливных баков и пр.).</w:t>
      </w:r>
    </w:p>
    <w:p w:rsidR="00DF108A" w:rsidRPr="009516B5" w:rsidRDefault="00DF108A" w:rsidP="00DF108A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95BD2" w:rsidRPr="00095BD2" w:rsidRDefault="00095BD2" w:rsidP="00095BD2">
      <w:pPr>
        <w:pStyle w:val="a3"/>
        <w:rPr>
          <w:sz w:val="28"/>
          <w:szCs w:val="28"/>
        </w:rPr>
      </w:pPr>
    </w:p>
    <w:p w:rsidR="00095BD2" w:rsidRPr="00095BD2" w:rsidRDefault="00095BD2" w:rsidP="00095BD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</w:p>
    <w:p w:rsidR="00095BD2" w:rsidRPr="003E1872" w:rsidRDefault="00095BD2" w:rsidP="003E1872">
      <w:pPr>
        <w:rPr>
          <w:sz w:val="28"/>
          <w:szCs w:val="28"/>
        </w:rPr>
      </w:pPr>
    </w:p>
    <w:p w:rsidR="003A72F8" w:rsidRPr="003E1872" w:rsidRDefault="003A72F8" w:rsidP="00C225C3">
      <w:pPr>
        <w:pStyle w:val="a3"/>
        <w:ind w:hanging="360"/>
        <w:rPr>
          <w:sz w:val="28"/>
          <w:szCs w:val="28"/>
        </w:rPr>
      </w:pPr>
      <w:r w:rsidRPr="003E1872">
        <w:rPr>
          <w:sz w:val="28"/>
          <w:szCs w:val="28"/>
        </w:rPr>
        <w:t xml:space="preserve"> </w:t>
      </w:r>
    </w:p>
    <w:sectPr w:rsidR="003A72F8" w:rsidRPr="003E1872" w:rsidSect="00E42381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4A66E5"/>
    <w:multiLevelType w:val="multilevel"/>
    <w:tmpl w:val="663A2C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1A23648"/>
    <w:multiLevelType w:val="hybridMultilevel"/>
    <w:tmpl w:val="37C286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>
    <w:nsid w:val="13375463"/>
    <w:multiLevelType w:val="hybridMultilevel"/>
    <w:tmpl w:val="4DA07C86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5">
    <w:nsid w:val="175E3927"/>
    <w:multiLevelType w:val="hybridMultilevel"/>
    <w:tmpl w:val="97A8B1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AB3344"/>
    <w:multiLevelType w:val="hybridMultilevel"/>
    <w:tmpl w:val="B41C3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246517"/>
    <w:multiLevelType w:val="hybridMultilevel"/>
    <w:tmpl w:val="FCA4CB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14174EF"/>
    <w:multiLevelType w:val="hybridMultilevel"/>
    <w:tmpl w:val="AC3AD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090D7C"/>
    <w:multiLevelType w:val="multilevel"/>
    <w:tmpl w:val="8F260E9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E14795A"/>
    <w:multiLevelType w:val="hybridMultilevel"/>
    <w:tmpl w:val="2E828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360596"/>
    <w:multiLevelType w:val="hybridMultilevel"/>
    <w:tmpl w:val="D3F641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A7D1FED"/>
    <w:multiLevelType w:val="hybridMultilevel"/>
    <w:tmpl w:val="EA9AD97A"/>
    <w:lvl w:ilvl="0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58D745C"/>
    <w:multiLevelType w:val="hybridMultilevel"/>
    <w:tmpl w:val="DC043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B959B2"/>
    <w:multiLevelType w:val="hybridMultilevel"/>
    <w:tmpl w:val="9BDCDD94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7">
    <w:nsid w:val="508122A2"/>
    <w:multiLevelType w:val="hybridMultilevel"/>
    <w:tmpl w:val="D7649F3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536C3090"/>
    <w:multiLevelType w:val="hybridMultilevel"/>
    <w:tmpl w:val="649E93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D8A3109"/>
    <w:multiLevelType w:val="multilevel"/>
    <w:tmpl w:val="B3FC3BC2"/>
    <w:lvl w:ilvl="0">
      <w:start w:val="1"/>
      <w:numFmt w:val="decimal"/>
      <w:pStyle w:val="Heading1numer"/>
      <w:suff w:val="space"/>
      <w:lvlText w:val="%1."/>
      <w:lvlJc w:val="left"/>
      <w:pPr>
        <w:ind w:left="426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5"/>
        </w:tabs>
        <w:ind w:left="0" w:firstLine="0"/>
      </w:pPr>
      <w:rPr>
        <w:rFonts w:hint="default"/>
      </w:rPr>
    </w:lvl>
  </w:abstractNum>
  <w:abstractNum w:abstractNumId="20">
    <w:nsid w:val="625D4B0B"/>
    <w:multiLevelType w:val="hybridMultilevel"/>
    <w:tmpl w:val="4BF69B0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6BE16B7A"/>
    <w:multiLevelType w:val="hybridMultilevel"/>
    <w:tmpl w:val="F02EC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28408A"/>
    <w:multiLevelType w:val="hybridMultilevel"/>
    <w:tmpl w:val="D72C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2"/>
  </w:num>
  <w:num w:numId="7">
    <w:abstractNumId w:val="7"/>
  </w:num>
  <w:num w:numId="8">
    <w:abstractNumId w:val="16"/>
  </w:num>
  <w:num w:numId="9">
    <w:abstractNumId w:val="19"/>
  </w:num>
  <w:num w:numId="10">
    <w:abstractNumId w:val="4"/>
  </w:num>
  <w:num w:numId="11">
    <w:abstractNumId w:val="10"/>
  </w:num>
  <w:num w:numId="12">
    <w:abstractNumId w:val="1"/>
  </w:num>
  <w:num w:numId="13">
    <w:abstractNumId w:val="2"/>
  </w:num>
  <w:num w:numId="14">
    <w:abstractNumId w:val="0"/>
  </w:num>
  <w:num w:numId="15">
    <w:abstractNumId w:val="3"/>
  </w:num>
  <w:num w:numId="16">
    <w:abstractNumId w:val="20"/>
  </w:num>
  <w:num w:numId="17">
    <w:abstractNumId w:val="22"/>
  </w:num>
  <w:num w:numId="18">
    <w:abstractNumId w:val="17"/>
  </w:num>
  <w:num w:numId="19">
    <w:abstractNumId w:val="5"/>
  </w:num>
  <w:num w:numId="20">
    <w:abstractNumId w:val="15"/>
  </w:num>
  <w:num w:numId="21">
    <w:abstractNumId w:val="11"/>
  </w:num>
  <w:num w:numId="22">
    <w:abstractNumId w:val="21"/>
  </w:num>
  <w:num w:numId="23">
    <w:abstractNumId w:val="9"/>
  </w:num>
  <w:num w:numId="24">
    <w:abstractNumId w:val="13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F31"/>
    <w:rsid w:val="00045D86"/>
    <w:rsid w:val="00095BD2"/>
    <w:rsid w:val="001056C4"/>
    <w:rsid w:val="001319C6"/>
    <w:rsid w:val="00193A82"/>
    <w:rsid w:val="0019700B"/>
    <w:rsid w:val="001C1719"/>
    <w:rsid w:val="001D7D80"/>
    <w:rsid w:val="001E1C05"/>
    <w:rsid w:val="001F6356"/>
    <w:rsid w:val="00276A6B"/>
    <w:rsid w:val="00295CF4"/>
    <w:rsid w:val="002B7F2F"/>
    <w:rsid w:val="00337E5F"/>
    <w:rsid w:val="00360DAA"/>
    <w:rsid w:val="00363C04"/>
    <w:rsid w:val="0036630F"/>
    <w:rsid w:val="0038148B"/>
    <w:rsid w:val="003943A2"/>
    <w:rsid w:val="00395912"/>
    <w:rsid w:val="003A72F8"/>
    <w:rsid w:val="003C0CE1"/>
    <w:rsid w:val="003D17D2"/>
    <w:rsid w:val="003E1872"/>
    <w:rsid w:val="003F0C3A"/>
    <w:rsid w:val="00441F31"/>
    <w:rsid w:val="00443684"/>
    <w:rsid w:val="004A2628"/>
    <w:rsid w:val="004A4278"/>
    <w:rsid w:val="0055116B"/>
    <w:rsid w:val="00557028"/>
    <w:rsid w:val="0058519D"/>
    <w:rsid w:val="005949DF"/>
    <w:rsid w:val="005A6C3D"/>
    <w:rsid w:val="005B65D3"/>
    <w:rsid w:val="005C21DE"/>
    <w:rsid w:val="005D02C9"/>
    <w:rsid w:val="005F26E2"/>
    <w:rsid w:val="005F63C3"/>
    <w:rsid w:val="00682CB6"/>
    <w:rsid w:val="006C12E1"/>
    <w:rsid w:val="0070263B"/>
    <w:rsid w:val="00723852"/>
    <w:rsid w:val="0074143D"/>
    <w:rsid w:val="007B194B"/>
    <w:rsid w:val="007C1BCF"/>
    <w:rsid w:val="007E13D3"/>
    <w:rsid w:val="007E1612"/>
    <w:rsid w:val="008A1225"/>
    <w:rsid w:val="008B1B0E"/>
    <w:rsid w:val="00913FBF"/>
    <w:rsid w:val="0094481F"/>
    <w:rsid w:val="00A01DB5"/>
    <w:rsid w:val="00A34CC7"/>
    <w:rsid w:val="00A609BE"/>
    <w:rsid w:val="00AB141D"/>
    <w:rsid w:val="00AB5490"/>
    <w:rsid w:val="00AD055E"/>
    <w:rsid w:val="00AD7A67"/>
    <w:rsid w:val="00B00EA2"/>
    <w:rsid w:val="00B22BA9"/>
    <w:rsid w:val="00B42CFD"/>
    <w:rsid w:val="00B45AB3"/>
    <w:rsid w:val="00BA2A8D"/>
    <w:rsid w:val="00BB29A3"/>
    <w:rsid w:val="00BE5EFA"/>
    <w:rsid w:val="00C14267"/>
    <w:rsid w:val="00C225C3"/>
    <w:rsid w:val="00C41AAB"/>
    <w:rsid w:val="00D111EF"/>
    <w:rsid w:val="00D41176"/>
    <w:rsid w:val="00D66AD6"/>
    <w:rsid w:val="00D70E72"/>
    <w:rsid w:val="00D94D31"/>
    <w:rsid w:val="00DA75DE"/>
    <w:rsid w:val="00DF108A"/>
    <w:rsid w:val="00E20A73"/>
    <w:rsid w:val="00E42381"/>
    <w:rsid w:val="00E817C8"/>
    <w:rsid w:val="00E85DB0"/>
    <w:rsid w:val="00EA7A00"/>
    <w:rsid w:val="00EC745D"/>
    <w:rsid w:val="00EF544B"/>
    <w:rsid w:val="00F41C8A"/>
    <w:rsid w:val="00F547E0"/>
    <w:rsid w:val="00FA47EF"/>
    <w:rsid w:val="00FF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Тихонова Наталья Никандровна</dc:creator>
  <cp:lastModifiedBy>Ковалева Ирина Михайловна</cp:lastModifiedBy>
  <cp:revision>95</cp:revision>
  <cp:lastPrinted>2018-05-15T06:44:00Z</cp:lastPrinted>
  <dcterms:created xsi:type="dcterms:W3CDTF">2017-11-16T11:52:00Z</dcterms:created>
  <dcterms:modified xsi:type="dcterms:W3CDTF">2019-08-28T06:10:00Z</dcterms:modified>
</cp:coreProperties>
</file>