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716" w:rsidRPr="00E94716" w:rsidRDefault="00E94716" w:rsidP="00E94716">
      <w:pPr>
        <w:spacing w:after="0" w:line="240" w:lineRule="auto"/>
        <w:jc w:val="right"/>
        <w:rPr>
          <w:rFonts w:ascii="Times New Roman" w:eastAsia="Times New Roman" w:hAnsi="Times New Roman" w:cs="Times New Roman"/>
          <w:lang w:eastAsia="ru-RU"/>
        </w:rPr>
      </w:pPr>
      <w:r w:rsidRPr="00E94716">
        <w:rPr>
          <w:rFonts w:ascii="Arial" w:eastAsia="Times New Roman" w:hAnsi="Arial" w:cs="Arial"/>
          <w:b/>
          <w:bCs/>
          <w:lang w:eastAsia="ru-RU"/>
        </w:rPr>
        <w:t>Приложение № 3 к приказу</w:t>
      </w:r>
    </w:p>
    <w:p w:rsidR="00E94716" w:rsidRPr="00E94716" w:rsidRDefault="00E94716" w:rsidP="00E94716">
      <w:pPr>
        <w:spacing w:after="0" w:line="240" w:lineRule="auto"/>
        <w:jc w:val="right"/>
        <w:rPr>
          <w:rFonts w:ascii="Times New Roman" w:eastAsia="Times New Roman" w:hAnsi="Times New Roman" w:cs="Times New Roman"/>
          <w:lang w:eastAsia="ru-RU"/>
        </w:rPr>
      </w:pPr>
      <w:r w:rsidRPr="00E94716">
        <w:rPr>
          <w:rFonts w:ascii="Arial" w:eastAsia="Times New Roman" w:hAnsi="Arial" w:cs="Arial"/>
          <w:b/>
          <w:bCs/>
          <w:lang w:eastAsia="ru-RU"/>
        </w:rPr>
        <w:t>от 17.07.2017г. № 291</w:t>
      </w:r>
    </w:p>
    <w:p w:rsidR="00E94716" w:rsidRPr="00E94716" w:rsidRDefault="00E94716" w:rsidP="00E94716">
      <w:pPr>
        <w:spacing w:after="0" w:line="36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ДОГОВОР  ПОСТАВКИ   № ________</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г._______________                                                                                                                                 от «___»_____________20__г.</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_____________________ (полное и сокращенное наименование Поставщика), именуем____ в дальнейшем "Поставщик", в лице ___________________(должность, Ф.И.О.)________________________,   действующего  на  основании ___________, с одной стороны, и </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_____________________ (полное и сокращенное наименование Покупателя), именуем____ в дальнейшем "Покупатель", в лице ___________________(должность, Ф.И.О.)________________________,   действующего  на  основании ___________, заключили настоящий договор о нижеследующем:</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1.Предмет договора.</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Товар должен  быть  новым, не  бывшим в  эксплуатации.</w:t>
      </w:r>
    </w:p>
    <w:p w:rsidR="00E94716" w:rsidRPr="00E94716" w:rsidRDefault="00E94716" w:rsidP="00E94716">
      <w:pPr>
        <w:spacing w:after="0" w:line="240" w:lineRule="auto"/>
        <w:ind w:left="57" w:firstLine="651"/>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1.2  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p>
    <w:p w:rsidR="00E94716" w:rsidRPr="00E94716" w:rsidRDefault="00E94716" w:rsidP="00E94716">
      <w:pPr>
        <w:spacing w:after="0" w:line="240" w:lineRule="auto"/>
        <w:ind w:left="57" w:firstLine="708"/>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2.Качество  товара.</w:t>
      </w:r>
    </w:p>
    <w:p w:rsidR="00E94716" w:rsidRPr="00E94716" w:rsidRDefault="00E94716" w:rsidP="00E94716">
      <w:pPr>
        <w:spacing w:after="0" w:line="240" w:lineRule="auto"/>
        <w:ind w:left="57"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2.1 Качество  поставляемого товара должно соответствовать требованиям ТУ, ГОСТ, указанным в Спецификациях и подтверждаться паспортом, сертификатом качества. СМК Поставщика  должна быть сертифицирована на  соответствие требованиям ISO 9001 (ГОСТ ISO 9001). Поставщик обязан предоставить Покупателю заверенную копию действующего сертификата на соответствие  требованиям ISO 9001 (ГОСТ ISO 9001). </w:t>
      </w:r>
    </w:p>
    <w:p w:rsidR="00E94716" w:rsidRPr="00E94716" w:rsidRDefault="00E94716" w:rsidP="00E94716">
      <w:pPr>
        <w:spacing w:after="0" w:line="240" w:lineRule="auto"/>
        <w:ind w:left="57"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E94716" w:rsidRPr="00E94716" w:rsidRDefault="00E94716" w:rsidP="00E94716">
      <w:pPr>
        <w:spacing w:after="0" w:line="240" w:lineRule="auto"/>
        <w:ind w:left="57"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2.3   Поставщик гарантирует качество  поставляемого товара в течение срока, установленного в Спецификациях к настоящему договору. </w:t>
      </w:r>
    </w:p>
    <w:p w:rsidR="00E94716" w:rsidRPr="00E94716" w:rsidRDefault="00E94716" w:rsidP="00E94716">
      <w:pPr>
        <w:spacing w:after="0" w:line="240" w:lineRule="auto"/>
        <w:ind w:left="57"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2.4</w:t>
      </w:r>
      <w:proofErr w:type="gramStart"/>
      <w:r w:rsidRPr="00E94716">
        <w:rPr>
          <w:rFonts w:ascii="Franklin Gothic Book" w:eastAsia="Times New Roman" w:hAnsi="Franklin Gothic Book" w:cs="Times New Roman"/>
          <w:sz w:val="18"/>
          <w:szCs w:val="18"/>
          <w:lang w:eastAsia="ru-RU"/>
        </w:rPr>
        <w:t>  П</w:t>
      </w:r>
      <w:proofErr w:type="gramEnd"/>
      <w:r w:rsidRPr="00E94716">
        <w:rPr>
          <w:rFonts w:ascii="Franklin Gothic Book" w:eastAsia="Times New Roman" w:hAnsi="Franklin Gothic Book" w:cs="Times New Roman"/>
          <w:sz w:val="18"/>
          <w:szCs w:val="18"/>
          <w:lang w:eastAsia="ru-RU"/>
        </w:rPr>
        <w:t>ри поставке  товара на склад Покупатель  проверяет  количество  тарных  мест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2.6</w:t>
      </w:r>
      <w:proofErr w:type="gramStart"/>
      <w:r w:rsidRPr="00E94716">
        <w:rPr>
          <w:rFonts w:ascii="Franklin Gothic Book" w:eastAsia="Times New Roman" w:hAnsi="Franklin Gothic Book" w:cs="Times New Roman"/>
          <w:sz w:val="18"/>
          <w:szCs w:val="18"/>
          <w:lang w:eastAsia="ru-RU"/>
        </w:rPr>
        <w:t>  В</w:t>
      </w:r>
      <w:proofErr w:type="gramEnd"/>
      <w:r w:rsidRPr="00E94716">
        <w:rPr>
          <w:rFonts w:ascii="Franklin Gothic Book" w:eastAsia="Times New Roman" w:hAnsi="Franklin Gothic Book" w:cs="Times New Roman"/>
          <w:sz w:val="18"/>
          <w:szCs w:val="18"/>
          <w:lang w:eastAsia="ru-RU"/>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 2.7  Уведомление - вызов представителя Поставщика направляется незамедлительно  с  момента  обнаружения  по факсу ______________________________ либо электронной почте _____________________________, либо  по телеграфу телеграммой с уведомлением о вручении по  адресу Поставщика,  указанному в  разделе 11  настоящего  договора. Уведомление  - вызов  должно  содержать: наименование  товара, количество  товара,  реквизиты  </w:t>
      </w:r>
      <w:proofErr w:type="spellStart"/>
      <w:proofErr w:type="gramStart"/>
      <w:r w:rsidRPr="00E94716">
        <w:rPr>
          <w:rFonts w:ascii="Franklin Gothic Book" w:eastAsia="Times New Roman" w:hAnsi="Franklin Gothic Book" w:cs="Times New Roman"/>
          <w:sz w:val="18"/>
          <w:szCs w:val="18"/>
          <w:lang w:eastAsia="ru-RU"/>
        </w:rPr>
        <w:t>товаро</w:t>
      </w:r>
      <w:proofErr w:type="spellEnd"/>
      <w:r w:rsidRPr="00E94716">
        <w:rPr>
          <w:rFonts w:ascii="Franklin Gothic Book" w:eastAsia="Times New Roman" w:hAnsi="Franklin Gothic Book" w:cs="Times New Roman"/>
          <w:sz w:val="18"/>
          <w:szCs w:val="18"/>
          <w:lang w:eastAsia="ru-RU"/>
        </w:rPr>
        <w:t xml:space="preserve"> – сопроводительных</w:t>
      </w:r>
      <w:proofErr w:type="gramEnd"/>
      <w:r w:rsidRPr="00E94716">
        <w:rPr>
          <w:rFonts w:ascii="Franklin Gothic Book" w:eastAsia="Times New Roman" w:hAnsi="Franklin Gothic Book" w:cs="Times New Roman"/>
          <w:sz w:val="18"/>
          <w:szCs w:val="18"/>
          <w:lang w:eastAsia="ru-RU"/>
        </w:rPr>
        <w:t xml:space="preserve"> документов,  перечень выявленных недостатков и  несоответствий,  дату  и место  приемки.</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2.10</w:t>
      </w:r>
      <w:proofErr w:type="gramStart"/>
      <w:r w:rsidRPr="00E94716">
        <w:rPr>
          <w:rFonts w:ascii="Franklin Gothic Book" w:eastAsia="Times New Roman" w:hAnsi="Franklin Gothic Book" w:cs="Times New Roman"/>
          <w:sz w:val="18"/>
          <w:szCs w:val="18"/>
          <w:lang w:eastAsia="ru-RU"/>
        </w:rPr>
        <w:t>   В</w:t>
      </w:r>
      <w:proofErr w:type="gramEnd"/>
      <w:r w:rsidRPr="00E94716">
        <w:rPr>
          <w:rFonts w:ascii="Franklin Gothic Book" w:eastAsia="Times New Roman" w:hAnsi="Franklin Gothic Book" w:cs="Times New Roman"/>
          <w:sz w:val="18"/>
          <w:szCs w:val="18"/>
          <w:lang w:eastAsia="ru-RU"/>
        </w:rPr>
        <w:t xml:space="preserve"> случае  неявки   представителя Поставщика  в срок,  установленный договором, отказа представителя Поставщика от участия в приемке товара по количеству, качеству и комплектности,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E94716" w:rsidRPr="00E94716" w:rsidRDefault="00E94716" w:rsidP="00E94716">
      <w:pPr>
        <w:spacing w:after="0" w:line="240" w:lineRule="auto"/>
        <w:ind w:left="57"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lastRenderedPageBreak/>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2.13</w:t>
      </w:r>
      <w:proofErr w:type="gramStart"/>
      <w:r w:rsidRPr="00E94716">
        <w:rPr>
          <w:rFonts w:ascii="Franklin Gothic Book" w:eastAsia="Times New Roman" w:hAnsi="Franklin Gothic Book" w:cs="Times New Roman"/>
          <w:sz w:val="18"/>
          <w:szCs w:val="18"/>
          <w:lang w:eastAsia="ru-RU"/>
        </w:rPr>
        <w:t xml:space="preserve"> В</w:t>
      </w:r>
      <w:proofErr w:type="gramEnd"/>
      <w:r w:rsidRPr="00E94716">
        <w:rPr>
          <w:rFonts w:ascii="Franklin Gothic Book" w:eastAsia="Times New Roman" w:hAnsi="Franklin Gothic Book" w:cs="Times New Roman"/>
          <w:sz w:val="18"/>
          <w:szCs w:val="18"/>
          <w:lang w:eastAsia="ru-RU"/>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Транспортные расходы по возврату, замене товара ненадлежащего качества, допоставке товара несет Поставщик.</w:t>
      </w:r>
    </w:p>
    <w:p w:rsidR="00E94716" w:rsidRPr="00E94716" w:rsidRDefault="00E94716" w:rsidP="00E94716">
      <w:pPr>
        <w:spacing w:after="0" w:line="240" w:lineRule="auto"/>
        <w:ind w:left="57"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2.14    Поставщик обязан возместить  Покупателю расходы по хранению товара ненадлежащего качества.</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с даты выставления Покупателем счета (счета-фактуры) и предоставления заверенных копий соответствующих документов, подтверждающих расходы Покупателя.</w:t>
      </w:r>
    </w:p>
    <w:p w:rsidR="00E94716" w:rsidRPr="00E94716" w:rsidRDefault="00E94716" w:rsidP="00E94716">
      <w:pPr>
        <w:spacing w:after="0" w:line="240" w:lineRule="auto"/>
        <w:ind w:left="57" w:firstLine="651"/>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2.15</w:t>
      </w:r>
      <w:proofErr w:type="gramStart"/>
      <w:r w:rsidRPr="00E94716">
        <w:rPr>
          <w:rFonts w:ascii="Franklin Gothic Book" w:eastAsia="Times New Roman" w:hAnsi="Franklin Gothic Book" w:cs="Times New Roman"/>
          <w:sz w:val="18"/>
          <w:szCs w:val="18"/>
          <w:lang w:eastAsia="ru-RU"/>
        </w:rPr>
        <w:t>  П</w:t>
      </w:r>
      <w:proofErr w:type="gramEnd"/>
      <w:r w:rsidRPr="00E94716">
        <w:rPr>
          <w:rFonts w:ascii="Franklin Gothic Book" w:eastAsia="Times New Roman" w:hAnsi="Franklin Gothic Book" w:cs="Times New Roman"/>
          <w:sz w:val="18"/>
          <w:szCs w:val="18"/>
          <w:lang w:eastAsia="ru-RU"/>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E94716" w:rsidRPr="00E94716" w:rsidRDefault="00E94716" w:rsidP="00E94716">
      <w:pPr>
        <w:spacing w:after="0" w:line="240" w:lineRule="auto"/>
        <w:ind w:left="57" w:firstLine="651"/>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2.16 Покупатель оставляет за собой право проводить технические аудиты Поставщика в согласованные сторонами сроки.</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left="57"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3. Сроки и порядок поставки.</w:t>
      </w:r>
    </w:p>
    <w:p w:rsidR="00E94716" w:rsidRPr="00E94716" w:rsidRDefault="00E94716" w:rsidP="00E94716">
      <w:pPr>
        <w:spacing w:after="0" w:line="240" w:lineRule="auto"/>
        <w:ind w:left="57" w:firstLine="651"/>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3.1. Срок поставки  каждой партии товара  согласовывается сторонами  в Приложениях (спецификациях),  являющихся  неотъемлемой частью настоящего договора.</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3.2 Поставщик  обязуется  поставить за свой счет (стоимость доставки не увеличивает стоимость товара) в адрес Покупателя товар в сроки, согласованные в спецификации на очередной период поставки (на дату поставки). Датой   поставки   считается дата поступления товара на склад Покупателя. </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3.3</w:t>
      </w:r>
      <w:proofErr w:type="gramStart"/>
      <w:r w:rsidRPr="00E94716">
        <w:rPr>
          <w:rFonts w:ascii="Franklin Gothic Book" w:eastAsia="Times New Roman" w:hAnsi="Franklin Gothic Book" w:cs="Times New Roman"/>
          <w:sz w:val="18"/>
          <w:szCs w:val="18"/>
          <w:lang w:eastAsia="ru-RU"/>
        </w:rPr>
        <w:t xml:space="preserve"> П</w:t>
      </w:r>
      <w:proofErr w:type="gramEnd"/>
      <w:r w:rsidRPr="00E94716">
        <w:rPr>
          <w:rFonts w:ascii="Franklin Gothic Book" w:eastAsia="Times New Roman" w:hAnsi="Franklin Gothic Book" w:cs="Times New Roman"/>
          <w:sz w:val="18"/>
          <w:szCs w:val="18"/>
          <w:lang w:eastAsia="ru-RU"/>
        </w:rPr>
        <w:t xml:space="preserve">ри отгрузке товара Поставщик обязан незамедлительно уведомить Покупателя о том, каким транспортом осуществляется поставка, а также сообщить все необходимые данные, позволяющие определить сроки прибытия товара на склад Покупателя (номер состава, ж/д вагона, марку и номер машины и </w:t>
      </w:r>
      <w:proofErr w:type="spellStart"/>
      <w:r w:rsidRPr="00E94716">
        <w:rPr>
          <w:rFonts w:ascii="Franklin Gothic Book" w:eastAsia="Times New Roman" w:hAnsi="Franklin Gothic Book" w:cs="Times New Roman"/>
          <w:sz w:val="18"/>
          <w:szCs w:val="18"/>
          <w:lang w:eastAsia="ru-RU"/>
        </w:rPr>
        <w:t>т.п</w:t>
      </w:r>
      <w:proofErr w:type="spellEnd"/>
      <w:r w:rsidRPr="00E94716">
        <w:rPr>
          <w:rFonts w:ascii="Franklin Gothic Book" w:eastAsia="Times New Roman" w:hAnsi="Franklin Gothic Book" w:cs="Times New Roman"/>
          <w:sz w:val="18"/>
          <w:szCs w:val="18"/>
          <w:lang w:eastAsia="ru-RU"/>
        </w:rPr>
        <w:t>). Уведомление осуществляется по  факсу</w:t>
      </w:r>
      <w:proofErr w:type="gramStart"/>
      <w:r w:rsidRPr="00E94716">
        <w:rPr>
          <w:rFonts w:ascii="Franklin Gothic Book" w:eastAsia="Times New Roman" w:hAnsi="Franklin Gothic Book" w:cs="Times New Roman"/>
          <w:sz w:val="18"/>
          <w:szCs w:val="18"/>
          <w:lang w:eastAsia="ru-RU"/>
        </w:rPr>
        <w:t xml:space="preserve"> (_____) __________ </w:t>
      </w:r>
      <w:proofErr w:type="gramEnd"/>
      <w:r w:rsidRPr="00E94716">
        <w:rPr>
          <w:rFonts w:ascii="Franklin Gothic Book" w:eastAsia="Times New Roman" w:hAnsi="Franklin Gothic Book" w:cs="Times New Roman"/>
          <w:sz w:val="18"/>
          <w:szCs w:val="18"/>
          <w:lang w:eastAsia="ru-RU"/>
        </w:rPr>
        <w:t>либо по электронной почте ________________________.</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3.4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sidRPr="00E94716">
        <w:rPr>
          <w:rFonts w:ascii="Franklin Gothic Book" w:eastAsia="Times New Roman" w:hAnsi="Franklin Gothic Book" w:cs="Times New Roman"/>
          <w:sz w:val="18"/>
          <w:szCs w:val="18"/>
          <w:lang w:eastAsia="ru-RU"/>
        </w:rPr>
        <w:t>х(</w:t>
      </w:r>
      <w:proofErr w:type="gramEnd"/>
      <w:r w:rsidRPr="00E94716">
        <w:rPr>
          <w:rFonts w:ascii="Franklin Gothic Book" w:eastAsia="Times New Roman" w:hAnsi="Franklin Gothic Book" w:cs="Times New Roman"/>
          <w:sz w:val="18"/>
          <w:szCs w:val="18"/>
          <w:lang w:eastAsia="ru-RU"/>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4. Цена и порядок расчетов.</w:t>
      </w:r>
    </w:p>
    <w:p w:rsidR="00E94716" w:rsidRPr="00E94716" w:rsidRDefault="00E94716" w:rsidP="00E94716">
      <w:pPr>
        <w:spacing w:after="0" w:line="240" w:lineRule="auto"/>
        <w:ind w:left="57" w:firstLine="651"/>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4.1. Цена  за единицу товара согласовывается сторонами в Приложениях (спецификациях), являющихся неотъемлемой частью настоящего договора. Изменение цены допускается  только по соглашению сторон.</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4.2. Условия и сроки расчетов  согласовываются сторонами в Приложениях (спецификациях), являющихся неотъемлемой частью настоящего договора.</w:t>
      </w:r>
    </w:p>
    <w:p w:rsidR="00E94716" w:rsidRPr="00E94716" w:rsidRDefault="00E94716" w:rsidP="00E94716">
      <w:pPr>
        <w:spacing w:after="0" w:line="240" w:lineRule="auto"/>
        <w:ind w:firstLine="54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4.3   Оплата товара производится путем перечисления на расчетный счет, а также иными способами, по соглашению сторон. </w:t>
      </w:r>
    </w:p>
    <w:p w:rsidR="00E94716" w:rsidRPr="00E94716" w:rsidRDefault="00E94716" w:rsidP="00E94716">
      <w:pPr>
        <w:spacing w:after="0" w:line="240" w:lineRule="auto"/>
        <w:ind w:firstLine="547"/>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4.4 Поставщик обязан предоставить вместе с товаром Покупателю следующие документы на отгруженный товар по настоящему договору:</w:t>
      </w:r>
    </w:p>
    <w:p w:rsidR="00E94716" w:rsidRPr="00E94716" w:rsidRDefault="00E94716" w:rsidP="00E94716">
      <w:pPr>
        <w:numPr>
          <w:ilvl w:val="0"/>
          <w:numId w:val="1"/>
        </w:numPr>
        <w:spacing w:before="100" w:beforeAutospacing="1" w:after="100" w:afterAutospacing="1" w:line="240" w:lineRule="auto"/>
        <w:ind w:left="36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Сертификат качества (копию);</w:t>
      </w:r>
    </w:p>
    <w:p w:rsidR="00E94716" w:rsidRPr="00E94716" w:rsidRDefault="00E94716" w:rsidP="00E94716">
      <w:pPr>
        <w:numPr>
          <w:ilvl w:val="0"/>
          <w:numId w:val="1"/>
        </w:numPr>
        <w:spacing w:before="100" w:beforeAutospacing="1" w:after="100" w:afterAutospacing="1" w:line="240" w:lineRule="auto"/>
        <w:ind w:left="36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Железнодорожную квитанцию (копию), подтверждающую отгрузку продукции – при поставке железнодорожным транспортом;</w:t>
      </w:r>
    </w:p>
    <w:p w:rsidR="00E94716" w:rsidRPr="00E94716" w:rsidRDefault="00E94716" w:rsidP="00E94716">
      <w:pPr>
        <w:numPr>
          <w:ilvl w:val="0"/>
          <w:numId w:val="1"/>
        </w:numPr>
        <w:spacing w:before="100" w:beforeAutospacing="1" w:after="100" w:afterAutospacing="1" w:line="240" w:lineRule="auto"/>
        <w:ind w:left="36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Товарно-транспортную накладную – при поставке автомобильным транспортом;</w:t>
      </w:r>
    </w:p>
    <w:p w:rsidR="00E94716" w:rsidRPr="00E94716" w:rsidRDefault="00E94716" w:rsidP="00E94716">
      <w:pPr>
        <w:numPr>
          <w:ilvl w:val="0"/>
          <w:numId w:val="1"/>
        </w:numPr>
        <w:spacing w:before="100" w:beforeAutospacing="1" w:after="100" w:afterAutospacing="1" w:line="240" w:lineRule="auto"/>
        <w:ind w:left="36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Товарную накладную (оригинал)</w:t>
      </w:r>
    </w:p>
    <w:p w:rsidR="00E94716" w:rsidRPr="00E94716" w:rsidRDefault="00E94716" w:rsidP="00E94716">
      <w:pPr>
        <w:numPr>
          <w:ilvl w:val="0"/>
          <w:numId w:val="1"/>
        </w:numPr>
        <w:spacing w:before="100" w:beforeAutospacing="1" w:after="100" w:afterAutospacing="1" w:line="240" w:lineRule="auto"/>
        <w:ind w:left="36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Иные документы, предусмотренные настоящим договором, приложениями к настоящему договору. </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4.5 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E94716" w:rsidRPr="00E94716" w:rsidRDefault="00E94716" w:rsidP="00E94716">
      <w:pPr>
        <w:spacing w:after="0" w:line="240" w:lineRule="auto"/>
        <w:ind w:firstLine="72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Счета-фактуры, составляемые во исполнение обязатель</w:t>
      </w:r>
      <w:proofErr w:type="gramStart"/>
      <w:r w:rsidRPr="00E94716">
        <w:rPr>
          <w:rFonts w:ascii="Franklin Gothic Book" w:eastAsia="Times New Roman" w:hAnsi="Franklin Gothic Book" w:cs="Times New Roman"/>
          <w:sz w:val="18"/>
          <w:szCs w:val="18"/>
          <w:lang w:eastAsia="ru-RU"/>
        </w:rPr>
        <w:t>ств ст</w:t>
      </w:r>
      <w:proofErr w:type="gramEnd"/>
      <w:r w:rsidRPr="00E94716">
        <w:rPr>
          <w:rFonts w:ascii="Franklin Gothic Book" w:eastAsia="Times New Roman" w:hAnsi="Franklin Gothic Book" w:cs="Times New Roman"/>
          <w:sz w:val="18"/>
          <w:szCs w:val="18"/>
          <w:lang w:eastAsia="ru-RU"/>
        </w:rPr>
        <w:t>орон по настоящему договору, должны быть оформлены в соответствии с требованиями действующего налогового законодательства РФ.</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lastRenderedPageBreak/>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sidRPr="00E94716">
        <w:rPr>
          <w:rFonts w:ascii="Franklin Gothic Book" w:eastAsia="Times New Roman" w:hAnsi="Franklin Gothic Book" w:cs="Times New Roman"/>
          <w:sz w:val="18"/>
          <w:szCs w:val="18"/>
          <w:lang w:eastAsia="ru-RU"/>
        </w:rPr>
        <w:t>и</w:t>
      </w:r>
      <w:proofErr w:type="gramEnd"/>
      <w:r w:rsidRPr="00E94716">
        <w:rPr>
          <w:rFonts w:ascii="Franklin Gothic Book" w:eastAsia="Times New Roman" w:hAnsi="Franklin Gothic Book" w:cs="Times New Roman"/>
          <w:sz w:val="18"/>
          <w:szCs w:val="18"/>
          <w:lang w:eastAsia="ru-RU"/>
        </w:rPr>
        <w:t xml:space="preserve"> 30 тридцати дней с даты получения Покупателем полного комплекта надлежаще оформленных документов.  </w:t>
      </w:r>
      <w:r w:rsidRPr="00E94716">
        <w:rPr>
          <w:rFonts w:ascii="Franklin Gothic Book" w:eastAsia="Times New Roman" w:hAnsi="Franklin Gothic Book" w:cs="Times New Roman"/>
          <w:b/>
          <w:bCs/>
          <w:sz w:val="18"/>
          <w:szCs w:val="18"/>
          <w:lang w:eastAsia="ru-RU"/>
        </w:rPr>
        <w:t xml:space="preserve">       </w:t>
      </w:r>
      <w:r w:rsidRPr="00E94716">
        <w:rPr>
          <w:rFonts w:ascii="Franklin Gothic Book" w:eastAsia="Times New Roman" w:hAnsi="Franklin Gothic Book" w:cs="Times New Roman"/>
          <w:sz w:val="18"/>
          <w:szCs w:val="18"/>
          <w:lang w:eastAsia="ru-RU"/>
        </w:rPr>
        <w:t xml:space="preserve">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4.9</w:t>
      </w:r>
      <w:proofErr w:type="gramStart"/>
      <w:r w:rsidRPr="00E94716">
        <w:rPr>
          <w:rFonts w:ascii="Franklin Gothic Book" w:eastAsia="Times New Roman" w:hAnsi="Franklin Gothic Book" w:cs="Times New Roman"/>
          <w:sz w:val="18"/>
          <w:szCs w:val="18"/>
          <w:lang w:eastAsia="ru-RU"/>
        </w:rPr>
        <w:t>  В</w:t>
      </w:r>
      <w:proofErr w:type="gramEnd"/>
      <w:r w:rsidRPr="00E94716">
        <w:rPr>
          <w:rFonts w:ascii="Franklin Gothic Book" w:eastAsia="Times New Roman" w:hAnsi="Franklin Gothic Book" w:cs="Times New Roman"/>
          <w:sz w:val="18"/>
          <w:szCs w:val="18"/>
          <w:lang w:eastAsia="ru-RU"/>
        </w:rPr>
        <w:t xml:space="preserve">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4.10 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proofErr w:type="gramStart"/>
      <w:r w:rsidRPr="00E94716">
        <w:rPr>
          <w:rFonts w:ascii="Franklin Gothic Book" w:eastAsia="Times New Roman" w:hAnsi="Franklin Gothic Book" w:cs="Times New Roman"/>
          <w:sz w:val="18"/>
          <w:szCs w:val="18"/>
          <w:lang w:eastAsia="ru-RU"/>
        </w:rPr>
        <w:t>4.11 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proofErr w:type="gramEnd"/>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left="5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5. Тара и упаковка.</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5.2 Тара является  _________________(возвратной, невозвратной</w:t>
      </w:r>
      <w:r w:rsidRPr="00E94716">
        <w:rPr>
          <w:rFonts w:ascii="Franklin Gothic Book" w:eastAsia="Times New Roman" w:hAnsi="Franklin Gothic Book" w:cs="Times New Roman"/>
          <w:i/>
          <w:iCs/>
          <w:sz w:val="18"/>
          <w:szCs w:val="18"/>
          <w:lang w:eastAsia="ru-RU"/>
        </w:rPr>
        <w:t>).</w:t>
      </w:r>
      <w:r w:rsidRPr="00E94716">
        <w:rPr>
          <w:rFonts w:ascii="Franklin Gothic Book" w:eastAsia="Times New Roman" w:hAnsi="Franklin Gothic Book" w:cs="Times New Roman"/>
          <w:sz w:val="18"/>
          <w:szCs w:val="18"/>
          <w:lang w:eastAsia="ru-RU"/>
        </w:rPr>
        <w:t xml:space="preserve"> </w:t>
      </w:r>
      <w:proofErr w:type="gramStart"/>
      <w:r w:rsidRPr="00E94716">
        <w:rPr>
          <w:rFonts w:ascii="Franklin Gothic Book" w:eastAsia="Times New Roman" w:hAnsi="Franklin Gothic Book" w:cs="Times New Roman"/>
          <w:sz w:val="18"/>
          <w:szCs w:val="18"/>
          <w:lang w:eastAsia="ru-RU"/>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5.3 Порядок возврата возвратной 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color w:val="3366FF"/>
          <w:sz w:val="18"/>
          <w:szCs w:val="18"/>
          <w:lang w:eastAsia="ru-RU"/>
        </w:rPr>
        <w:t xml:space="preserve">            </w:t>
      </w:r>
      <w:r w:rsidRPr="00E94716">
        <w:rPr>
          <w:rFonts w:ascii="Franklin Gothic Book" w:eastAsia="Times New Roman" w:hAnsi="Franklin Gothic Book" w:cs="Times New Roman"/>
          <w:sz w:val="18"/>
          <w:szCs w:val="18"/>
          <w:lang w:eastAsia="ru-RU"/>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6. Ответственность.</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В случае неисполнения, либо ненадлежащего исполнения принятых по договору обязатель</w:t>
      </w:r>
      <w:proofErr w:type="gramStart"/>
      <w:r w:rsidRPr="00E94716">
        <w:rPr>
          <w:rFonts w:ascii="Franklin Gothic Book" w:eastAsia="Times New Roman" w:hAnsi="Franklin Gothic Book" w:cs="Times New Roman"/>
          <w:sz w:val="18"/>
          <w:szCs w:val="18"/>
          <w:lang w:eastAsia="ru-RU"/>
        </w:rPr>
        <w:t>ств ст</w:t>
      </w:r>
      <w:proofErr w:type="gramEnd"/>
      <w:r w:rsidRPr="00E94716">
        <w:rPr>
          <w:rFonts w:ascii="Franklin Gothic Book" w:eastAsia="Times New Roman" w:hAnsi="Franklin Gothic Book" w:cs="Times New Roman"/>
          <w:sz w:val="18"/>
          <w:szCs w:val="18"/>
          <w:lang w:eastAsia="ru-RU"/>
        </w:rPr>
        <w:t>ороны несут следующую ответственность:</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6.1</w:t>
      </w:r>
      <w:proofErr w:type="gramStart"/>
      <w:r w:rsidRPr="00E94716">
        <w:rPr>
          <w:rFonts w:ascii="Franklin Gothic Book" w:eastAsia="Times New Roman" w:hAnsi="Franklin Gothic Book" w:cs="Times New Roman"/>
          <w:sz w:val="18"/>
          <w:szCs w:val="18"/>
          <w:lang w:eastAsia="ru-RU"/>
        </w:rPr>
        <w:t xml:space="preserve"> З</w:t>
      </w:r>
      <w:proofErr w:type="gramEnd"/>
      <w:r w:rsidRPr="00E94716">
        <w:rPr>
          <w:rFonts w:ascii="Franklin Gothic Book" w:eastAsia="Times New Roman" w:hAnsi="Franklin Gothic Book" w:cs="Times New Roman"/>
          <w:sz w:val="18"/>
          <w:szCs w:val="18"/>
          <w:lang w:eastAsia="ru-RU"/>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6.2</w:t>
      </w:r>
      <w:proofErr w:type="gramStart"/>
      <w:r w:rsidRPr="00E94716">
        <w:rPr>
          <w:rFonts w:ascii="Franklin Gothic Book" w:eastAsia="Times New Roman" w:hAnsi="Franklin Gothic Book" w:cs="Times New Roman"/>
          <w:sz w:val="18"/>
          <w:szCs w:val="18"/>
          <w:lang w:eastAsia="ru-RU"/>
        </w:rPr>
        <w:t xml:space="preserve"> В</w:t>
      </w:r>
      <w:proofErr w:type="gramEnd"/>
      <w:r w:rsidRPr="00E94716">
        <w:rPr>
          <w:rFonts w:ascii="Franklin Gothic Book" w:eastAsia="Times New Roman" w:hAnsi="Franklin Gothic Book" w:cs="Times New Roman"/>
          <w:sz w:val="18"/>
          <w:szCs w:val="18"/>
          <w:lang w:eastAsia="ru-RU"/>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w:t>
      </w:r>
      <w:proofErr w:type="spellStart"/>
      <w:r w:rsidRPr="00E94716">
        <w:rPr>
          <w:rFonts w:ascii="Franklin Gothic Book" w:eastAsia="Times New Roman" w:hAnsi="Franklin Gothic Book" w:cs="Times New Roman"/>
          <w:sz w:val="18"/>
          <w:szCs w:val="18"/>
          <w:lang w:eastAsia="ru-RU"/>
        </w:rPr>
        <w:t>незамененного</w:t>
      </w:r>
      <w:proofErr w:type="spellEnd"/>
      <w:r w:rsidRPr="00E94716">
        <w:rPr>
          <w:rFonts w:ascii="Franklin Gothic Book" w:eastAsia="Times New Roman" w:hAnsi="Franklin Gothic Book" w:cs="Times New Roman"/>
          <w:sz w:val="18"/>
          <w:szCs w:val="18"/>
          <w:lang w:eastAsia="ru-RU"/>
        </w:rPr>
        <w:t xml:space="preserve">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6.3</w:t>
      </w:r>
      <w:proofErr w:type="gramStart"/>
      <w:r w:rsidRPr="00E94716">
        <w:rPr>
          <w:rFonts w:ascii="Franklin Gothic Book" w:eastAsia="Times New Roman" w:hAnsi="Franklin Gothic Book" w:cs="Times New Roman"/>
          <w:sz w:val="18"/>
          <w:szCs w:val="18"/>
          <w:lang w:eastAsia="ru-RU"/>
        </w:rPr>
        <w:t>  З</w:t>
      </w:r>
      <w:proofErr w:type="gramEnd"/>
      <w:r w:rsidRPr="00E94716">
        <w:rPr>
          <w:rFonts w:ascii="Franklin Gothic Book" w:eastAsia="Times New Roman" w:hAnsi="Franklin Gothic Book" w:cs="Times New Roman"/>
          <w:sz w:val="18"/>
          <w:szCs w:val="18"/>
          <w:lang w:eastAsia="ru-RU"/>
        </w:rPr>
        <w:t>а просрочку оплаты поставленного товара Поставщик вправе  взыскать с Покупателя неустойку в размере 0,05 %</w:t>
      </w:r>
      <w:r w:rsidRPr="00E94716">
        <w:rPr>
          <w:rFonts w:ascii="Franklin Gothic Book" w:eastAsia="Times New Roman" w:hAnsi="Franklin Gothic Book" w:cs="Times New Roman"/>
          <w:b/>
          <w:bCs/>
          <w:sz w:val="18"/>
          <w:szCs w:val="18"/>
          <w:lang w:eastAsia="ru-RU"/>
        </w:rPr>
        <w:t xml:space="preserve"> </w:t>
      </w:r>
      <w:r w:rsidRPr="00E94716">
        <w:rPr>
          <w:rFonts w:ascii="Franklin Gothic Book" w:eastAsia="Times New Roman" w:hAnsi="Franklin Gothic Book" w:cs="Times New Roman"/>
          <w:sz w:val="18"/>
          <w:szCs w:val="18"/>
          <w:lang w:eastAsia="ru-RU"/>
        </w:rPr>
        <w:t>от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6.4</w:t>
      </w:r>
      <w:proofErr w:type="gramStart"/>
      <w:r w:rsidRPr="00E94716">
        <w:rPr>
          <w:rFonts w:ascii="Franklin Gothic Book" w:eastAsia="Times New Roman" w:hAnsi="Franklin Gothic Book" w:cs="Times New Roman"/>
          <w:sz w:val="18"/>
          <w:szCs w:val="18"/>
          <w:lang w:eastAsia="ru-RU"/>
        </w:rPr>
        <w:t>   Е</w:t>
      </w:r>
      <w:proofErr w:type="gramEnd"/>
      <w:r w:rsidRPr="00E94716">
        <w:rPr>
          <w:rFonts w:ascii="Franklin Gothic Book" w:eastAsia="Times New Roman" w:hAnsi="Franklin Gothic Book" w:cs="Times New Roman"/>
          <w:sz w:val="18"/>
          <w:szCs w:val="18"/>
          <w:lang w:eastAsia="ru-RU"/>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6.5</w:t>
      </w:r>
      <w:proofErr w:type="gramStart"/>
      <w:r w:rsidRPr="00E94716">
        <w:rPr>
          <w:rFonts w:ascii="Franklin Gothic Book" w:eastAsia="Times New Roman" w:hAnsi="Franklin Gothic Book" w:cs="Times New Roman"/>
          <w:sz w:val="18"/>
          <w:szCs w:val="18"/>
          <w:lang w:eastAsia="ru-RU"/>
        </w:rPr>
        <w:t>  В</w:t>
      </w:r>
      <w:proofErr w:type="gramEnd"/>
      <w:r w:rsidRPr="00E94716">
        <w:rPr>
          <w:rFonts w:ascii="Franklin Gothic Book" w:eastAsia="Times New Roman" w:hAnsi="Franklin Gothic Book" w:cs="Times New Roman"/>
          <w:sz w:val="18"/>
          <w:szCs w:val="18"/>
          <w:lang w:eastAsia="ru-RU"/>
        </w:rPr>
        <w:t xml:space="preserve"> случае просрочки возврата суммы предоплаты за </w:t>
      </w:r>
      <w:proofErr w:type="spellStart"/>
      <w:r w:rsidRPr="00E94716">
        <w:rPr>
          <w:rFonts w:ascii="Franklin Gothic Book" w:eastAsia="Times New Roman" w:hAnsi="Franklin Gothic Book" w:cs="Times New Roman"/>
          <w:sz w:val="18"/>
          <w:szCs w:val="18"/>
          <w:lang w:eastAsia="ru-RU"/>
        </w:rPr>
        <w:t>непоставленный</w:t>
      </w:r>
      <w:proofErr w:type="spellEnd"/>
      <w:r w:rsidRPr="00E94716">
        <w:rPr>
          <w:rFonts w:ascii="Franklin Gothic Book" w:eastAsia="Times New Roman" w:hAnsi="Franklin Gothic Book" w:cs="Times New Roman"/>
          <w:sz w:val="18"/>
          <w:szCs w:val="18"/>
          <w:lang w:eastAsia="ru-RU"/>
        </w:rPr>
        <w:t xml:space="preserve"> товар Покупатель  вправе  взыскать с Поставщика проценты за неправомерное пользование чужими денежными средствами по ст.395 ГК РФ в размере двойной ставки банковского процента до момента возврата предоплаты.</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6.6</w:t>
      </w:r>
      <w:proofErr w:type="gramStart"/>
      <w:r w:rsidRPr="00E94716">
        <w:rPr>
          <w:rFonts w:ascii="Franklin Gothic Book" w:eastAsia="Times New Roman" w:hAnsi="Franklin Gothic Book" w:cs="Times New Roman"/>
          <w:sz w:val="18"/>
          <w:szCs w:val="18"/>
          <w:lang w:eastAsia="ru-RU"/>
        </w:rPr>
        <w:t>  З</w:t>
      </w:r>
      <w:proofErr w:type="gramEnd"/>
      <w:r w:rsidRPr="00E94716">
        <w:rPr>
          <w:rFonts w:ascii="Franklin Gothic Book" w:eastAsia="Times New Roman" w:hAnsi="Franklin Gothic Book" w:cs="Times New Roman"/>
          <w:sz w:val="18"/>
          <w:szCs w:val="18"/>
          <w:lang w:eastAsia="ru-RU"/>
        </w:rPr>
        <w:t xml:space="preserve">а  нарушение  сроков   предоставления  первичных документов, указанных в </w:t>
      </w:r>
      <w:proofErr w:type="spellStart"/>
      <w:r w:rsidRPr="00E94716">
        <w:rPr>
          <w:rFonts w:ascii="Franklin Gothic Book" w:eastAsia="Times New Roman" w:hAnsi="Franklin Gothic Book" w:cs="Times New Roman"/>
          <w:sz w:val="18"/>
          <w:szCs w:val="18"/>
          <w:lang w:eastAsia="ru-RU"/>
        </w:rPr>
        <w:t>п.п</w:t>
      </w:r>
      <w:proofErr w:type="spellEnd"/>
      <w:r w:rsidRPr="00E94716">
        <w:rPr>
          <w:rFonts w:ascii="Franklin Gothic Book" w:eastAsia="Times New Roman" w:hAnsi="Franklin Gothic Book" w:cs="Times New Roman"/>
          <w:sz w:val="18"/>
          <w:szCs w:val="18"/>
          <w:lang w:eastAsia="ru-RU"/>
        </w:rPr>
        <w:t>. 4.4.,4.5  Покупатель вправе  взыскать  с Поставщика штраф  в размере 10 000 руб. за  каждый  факт  нарушения.</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6.7</w:t>
      </w:r>
      <w:proofErr w:type="gramStart"/>
      <w:r w:rsidRPr="00E94716">
        <w:rPr>
          <w:rFonts w:ascii="Franklin Gothic Book" w:eastAsia="Times New Roman" w:hAnsi="Franklin Gothic Book" w:cs="Times New Roman"/>
          <w:sz w:val="18"/>
          <w:szCs w:val="18"/>
          <w:lang w:eastAsia="ru-RU"/>
        </w:rPr>
        <w:t xml:space="preserve"> В</w:t>
      </w:r>
      <w:proofErr w:type="gramEnd"/>
      <w:r w:rsidRPr="00E94716">
        <w:rPr>
          <w:rFonts w:ascii="Franklin Gothic Book" w:eastAsia="Times New Roman" w:hAnsi="Franklin Gothic Book" w:cs="Times New Roman"/>
          <w:sz w:val="18"/>
          <w:szCs w:val="18"/>
          <w:lang w:eastAsia="ru-RU"/>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6.8</w:t>
      </w:r>
      <w:proofErr w:type="gramStart"/>
      <w:r w:rsidRPr="00E94716">
        <w:rPr>
          <w:rFonts w:ascii="Franklin Gothic Book" w:eastAsia="Times New Roman" w:hAnsi="Franklin Gothic Book" w:cs="Times New Roman"/>
          <w:sz w:val="18"/>
          <w:szCs w:val="18"/>
          <w:lang w:eastAsia="ru-RU"/>
        </w:rPr>
        <w:t xml:space="preserve"> В</w:t>
      </w:r>
      <w:proofErr w:type="gramEnd"/>
      <w:r w:rsidRPr="00E94716">
        <w:rPr>
          <w:rFonts w:ascii="Franklin Gothic Book" w:eastAsia="Times New Roman" w:hAnsi="Franklin Gothic Book" w:cs="Times New Roman"/>
          <w:sz w:val="18"/>
          <w:szCs w:val="18"/>
          <w:lang w:eastAsia="ru-RU"/>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lastRenderedPageBreak/>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7.Форс-мажор.</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firstLine="540"/>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8. Заключительные положения.</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8.1</w:t>
      </w:r>
      <w:proofErr w:type="gramStart"/>
      <w:r w:rsidRPr="00E94716">
        <w:rPr>
          <w:rFonts w:ascii="Franklin Gothic Book" w:eastAsia="Times New Roman" w:hAnsi="Franklin Gothic Book" w:cs="Times New Roman"/>
          <w:sz w:val="18"/>
          <w:szCs w:val="18"/>
          <w:lang w:eastAsia="ru-RU"/>
        </w:rPr>
        <w:t xml:space="preserve"> К</w:t>
      </w:r>
      <w:proofErr w:type="gramEnd"/>
      <w:r w:rsidRPr="00E94716">
        <w:rPr>
          <w:rFonts w:ascii="Franklin Gothic Book" w:eastAsia="Times New Roman" w:hAnsi="Franklin Gothic Book" w:cs="Times New Roman"/>
          <w:sz w:val="18"/>
          <w:szCs w:val="18"/>
          <w:lang w:eastAsia="ru-RU"/>
        </w:rPr>
        <w:t>аждая из Сторон гарантирует, что она правомочна принимать на себя обязательства, предусмотренные настоящим Договором. После подписания настоящего договора все предшествующие переговоры и переписка по нему теряют силу.</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8.2 Направление  юридически  значимых сообщений</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-нарочным (курьерской  доставкой). Факт  получения должен  подтверждаться  распиской  стороны  в  его  получении. </w:t>
      </w:r>
      <w:proofErr w:type="gramStart"/>
      <w:r w:rsidRPr="00E94716">
        <w:rPr>
          <w:rFonts w:ascii="Franklin Gothic Book" w:eastAsia="Times New Roman" w:hAnsi="Franklin Gothic Book" w:cs="Times New Roman"/>
          <w:sz w:val="18"/>
          <w:szCs w:val="18"/>
          <w:lang w:eastAsia="ru-RU"/>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заказным письмом с уведомлением  о  вручении;</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ценным  письмом с  описью  вложений и уведомлением  о  вручении.</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8.2.2</w:t>
      </w:r>
      <w:proofErr w:type="gramStart"/>
      <w:r w:rsidRPr="00E94716">
        <w:rPr>
          <w:rFonts w:ascii="Franklin Gothic Book" w:eastAsia="Times New Roman" w:hAnsi="Franklin Gothic Book" w:cs="Times New Roman"/>
          <w:sz w:val="18"/>
          <w:szCs w:val="18"/>
          <w:lang w:eastAsia="ru-RU"/>
        </w:rPr>
        <w:t xml:space="preserve"> Ю</w:t>
      </w:r>
      <w:proofErr w:type="gramEnd"/>
      <w:r w:rsidRPr="00E94716">
        <w:rPr>
          <w:rFonts w:ascii="Franklin Gothic Book" w:eastAsia="Times New Roman" w:hAnsi="Franklin Gothic Book" w:cs="Times New Roman"/>
          <w:sz w:val="18"/>
          <w:szCs w:val="18"/>
          <w:lang w:eastAsia="ru-RU"/>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8.2.3</w:t>
      </w:r>
      <w:proofErr w:type="gramStart"/>
      <w:r w:rsidRPr="00E94716">
        <w:rPr>
          <w:rFonts w:ascii="Franklin Gothic Book" w:eastAsia="Times New Roman" w:hAnsi="Franklin Gothic Book" w:cs="Times New Roman"/>
          <w:sz w:val="18"/>
          <w:szCs w:val="18"/>
          <w:lang w:eastAsia="ru-RU"/>
        </w:rPr>
        <w:t xml:space="preserve"> Е</w:t>
      </w:r>
      <w:proofErr w:type="gramEnd"/>
      <w:r w:rsidRPr="00E94716">
        <w:rPr>
          <w:rFonts w:ascii="Franklin Gothic Book" w:eastAsia="Times New Roman" w:hAnsi="Franklin Gothic Book" w:cs="Times New Roman"/>
          <w:sz w:val="18"/>
          <w:szCs w:val="18"/>
          <w:lang w:eastAsia="ru-RU"/>
        </w:rPr>
        <w:t xml:space="preserve">сли  иное  не  предусмотрено  законом,  все  юридически значимые  сообщения  по  договору  влекут  для  получающей  их стороны наступление  </w:t>
      </w:r>
      <w:proofErr w:type="spellStart"/>
      <w:r w:rsidRPr="00E94716">
        <w:rPr>
          <w:rFonts w:ascii="Franklin Gothic Book" w:eastAsia="Times New Roman" w:hAnsi="Franklin Gothic Book" w:cs="Times New Roman"/>
          <w:sz w:val="18"/>
          <w:szCs w:val="18"/>
          <w:lang w:eastAsia="ru-RU"/>
        </w:rPr>
        <w:t>гражданско</w:t>
      </w:r>
      <w:proofErr w:type="spellEnd"/>
      <w:r w:rsidRPr="00E94716">
        <w:rPr>
          <w:rFonts w:ascii="Franklin Gothic Book" w:eastAsia="Times New Roman" w:hAnsi="Franklin Gothic Book" w:cs="Times New Roman"/>
          <w:sz w:val="18"/>
          <w:szCs w:val="18"/>
          <w:lang w:eastAsia="ru-RU"/>
        </w:rPr>
        <w:t xml:space="preserve"> – правовых  последствий  с  момента  доставки   соответствующего  сообщения ей  или ее  представителю.</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w:t>
      </w:r>
      <w:proofErr w:type="gramStart"/>
      <w:r w:rsidRPr="00E94716">
        <w:rPr>
          <w:rFonts w:ascii="Franklin Gothic Book" w:eastAsia="Times New Roman" w:hAnsi="Franklin Gothic Book" w:cs="Times New Roman"/>
          <w:sz w:val="18"/>
          <w:szCs w:val="18"/>
          <w:lang w:eastAsia="ru-RU"/>
        </w:rPr>
        <w:t>Сообщения</w:t>
      </w:r>
      <w:proofErr w:type="gramEnd"/>
      <w:r w:rsidRPr="00E94716">
        <w:rPr>
          <w:rFonts w:ascii="Franklin Gothic Book" w:eastAsia="Times New Roman" w:hAnsi="Franklin Gothic Book" w:cs="Times New Roman"/>
          <w:sz w:val="18"/>
          <w:szCs w:val="18"/>
          <w:lang w:eastAsia="ru-RU"/>
        </w:rPr>
        <w:t xml:space="preserve">  доставленные  по адресу,  указанному в ЕГРЮЛ, считаются  полученными юридическим  лицом,  даже  если  оно  не  находится  по  указанному адресу.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8.3</w:t>
      </w:r>
      <w:proofErr w:type="gramStart"/>
      <w:r w:rsidRPr="00E94716">
        <w:rPr>
          <w:rFonts w:ascii="Franklin Gothic Book" w:eastAsia="Times New Roman" w:hAnsi="Franklin Gothic Book" w:cs="Times New Roman"/>
          <w:sz w:val="18"/>
          <w:szCs w:val="18"/>
          <w:lang w:eastAsia="ru-RU"/>
        </w:rPr>
        <w:t xml:space="preserve"> П</w:t>
      </w:r>
      <w:proofErr w:type="gramEnd"/>
      <w:r w:rsidRPr="00E94716">
        <w:rPr>
          <w:rFonts w:ascii="Franklin Gothic Book" w:eastAsia="Times New Roman" w:hAnsi="Franklin Gothic Book" w:cs="Times New Roman"/>
          <w:sz w:val="18"/>
          <w:szCs w:val="18"/>
          <w:lang w:eastAsia="ru-RU"/>
        </w:rPr>
        <w:t xml:space="preserve">ри этом, 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sidRPr="00E94716">
        <w:rPr>
          <w:rFonts w:ascii="Franklin Gothic Book" w:eastAsia="Times New Roman" w:hAnsi="Franklin Gothic Book" w:cs="Times New Roman"/>
          <w:sz w:val="18"/>
          <w:szCs w:val="18"/>
          <w:lang w:eastAsia="ru-RU"/>
        </w:rPr>
        <w:t>Сторона, направившая факсимильную копию документа обязана</w:t>
      </w:r>
      <w:proofErr w:type="gramEnd"/>
      <w:r w:rsidRPr="00E94716">
        <w:rPr>
          <w:rFonts w:ascii="Franklin Gothic Book" w:eastAsia="Times New Roman" w:hAnsi="Franklin Gothic Book" w:cs="Times New Roman"/>
          <w:sz w:val="18"/>
          <w:szCs w:val="18"/>
          <w:lang w:eastAsia="ru-RU"/>
        </w:rPr>
        <w:t xml:space="preserve"> незамедлительно направить контрагенту почтой или нарочным оригинал документа. </w:t>
      </w:r>
    </w:p>
    <w:p w:rsidR="00E94716" w:rsidRPr="00E94716" w:rsidRDefault="00E94716" w:rsidP="00E94716">
      <w:pPr>
        <w:spacing w:after="0" w:line="240" w:lineRule="auto"/>
        <w:ind w:firstLine="540"/>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8.4</w:t>
      </w:r>
      <w:proofErr w:type="gramStart"/>
      <w:r w:rsidRPr="00E94716">
        <w:rPr>
          <w:rFonts w:ascii="Franklin Gothic Book" w:eastAsia="Times New Roman" w:hAnsi="Franklin Gothic Book" w:cs="Times New Roman"/>
          <w:sz w:val="18"/>
          <w:szCs w:val="18"/>
          <w:lang w:eastAsia="ru-RU"/>
        </w:rPr>
        <w:t xml:space="preserve"> Н</w:t>
      </w:r>
      <w:proofErr w:type="gramEnd"/>
      <w:r w:rsidRPr="00E94716">
        <w:rPr>
          <w:rFonts w:ascii="Franklin Gothic Book" w:eastAsia="Times New Roman" w:hAnsi="Franklin Gothic Book" w:cs="Times New Roman"/>
          <w:sz w:val="18"/>
          <w:szCs w:val="18"/>
          <w:lang w:eastAsia="ru-RU"/>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8.5  Покупатель может расторгнуть договор в одностороннем порядке в случаях:</w:t>
      </w:r>
    </w:p>
    <w:p w:rsidR="00E94716" w:rsidRPr="00E94716" w:rsidRDefault="00E94716" w:rsidP="00E94716">
      <w:pPr>
        <w:numPr>
          <w:ilvl w:val="0"/>
          <w:numId w:val="2"/>
        </w:numPr>
        <w:spacing w:before="100" w:beforeAutospacing="1" w:after="100" w:afterAutospacing="1" w:line="240" w:lineRule="auto"/>
        <w:ind w:left="54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Неоднократной (два и более) поставки некомплектного товара, товара ненадлежащего качества, недопоставки товара, товара с нарушением условия об ассортименте;</w:t>
      </w:r>
    </w:p>
    <w:p w:rsidR="00E94716" w:rsidRPr="00E94716" w:rsidRDefault="00E94716" w:rsidP="00E94716">
      <w:pPr>
        <w:numPr>
          <w:ilvl w:val="0"/>
          <w:numId w:val="2"/>
        </w:numPr>
        <w:spacing w:before="100" w:beforeAutospacing="1" w:after="100" w:afterAutospacing="1" w:line="240" w:lineRule="auto"/>
        <w:ind w:left="54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Неоднократного (два и более) нарушения срока поставки товара;</w:t>
      </w:r>
    </w:p>
    <w:p w:rsidR="00E94716" w:rsidRPr="00E94716" w:rsidRDefault="00E94716" w:rsidP="00E94716">
      <w:pPr>
        <w:numPr>
          <w:ilvl w:val="0"/>
          <w:numId w:val="2"/>
        </w:numPr>
        <w:spacing w:before="100" w:beforeAutospacing="1" w:after="100" w:afterAutospacing="1" w:line="240" w:lineRule="auto"/>
        <w:ind w:left="54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В случае поставки товара ненадлежащего качества, некомплектного товара с недостатками, которые не могут быть устранены в срок, предусмотренный п.2.13 настоящего договора;</w:t>
      </w:r>
    </w:p>
    <w:p w:rsidR="00E94716" w:rsidRPr="00E94716" w:rsidRDefault="00E94716" w:rsidP="00E94716">
      <w:pPr>
        <w:numPr>
          <w:ilvl w:val="0"/>
          <w:numId w:val="2"/>
        </w:numPr>
        <w:spacing w:before="100" w:beforeAutospacing="1" w:after="100" w:afterAutospacing="1" w:line="240" w:lineRule="auto"/>
        <w:ind w:left="543"/>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Существенного уменьшения плана производства продукции на предприятии Покупателя, в которой используется поставляемый по настоящему договору товар.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 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8.7</w:t>
      </w:r>
      <w:proofErr w:type="gramStart"/>
      <w:r w:rsidRPr="00E94716">
        <w:rPr>
          <w:rFonts w:ascii="Franklin Gothic Book" w:eastAsia="Times New Roman" w:hAnsi="Franklin Gothic Book" w:cs="Times New Roman"/>
          <w:sz w:val="18"/>
          <w:szCs w:val="18"/>
          <w:lang w:eastAsia="ru-RU"/>
        </w:rPr>
        <w:t xml:space="preserve"> В</w:t>
      </w:r>
      <w:proofErr w:type="gramEnd"/>
      <w:r w:rsidRPr="00E94716">
        <w:rPr>
          <w:rFonts w:ascii="Franklin Gothic Book" w:eastAsia="Times New Roman" w:hAnsi="Franklin Gothic Book" w:cs="Times New Roman"/>
          <w:sz w:val="18"/>
          <w:szCs w:val="18"/>
          <w:lang w:eastAsia="ru-RU"/>
        </w:rPr>
        <w:t xml:space="preserve">се споры и разногласия, которые могут возникнуть при выполнении настоящего договора, будут по возможности разрешаться путем переговоров. В случае не достижения обоюдного согласия  обязателен досудебный </w:t>
      </w:r>
      <w:r w:rsidRPr="00E94716">
        <w:rPr>
          <w:rFonts w:ascii="Franklin Gothic Book" w:eastAsia="Times New Roman" w:hAnsi="Franklin Gothic Book" w:cs="Times New Roman"/>
          <w:sz w:val="18"/>
          <w:szCs w:val="18"/>
          <w:lang w:eastAsia="ru-RU"/>
        </w:rPr>
        <w:lastRenderedPageBreak/>
        <w:t xml:space="preserve">(претензионный) порядок разрешения споров, при этом срок ответа на претензию - 15 дней с момента получения, но не позднее 30 дней с момента отправления. </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E94716" w:rsidRPr="00E94716" w:rsidRDefault="00E94716" w:rsidP="00E94716">
      <w:pPr>
        <w:spacing w:after="0" w:line="240" w:lineRule="auto"/>
        <w:ind w:firstLine="709"/>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8.8 Взаимоотношения сторон, не урегулированные настоящим договором, регулируются действующим законодательством РФ.</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8.9 Настоящий договор состоит из ____ страниц,  составлен в 2-х экземплярах по одному для каждой из сторон, оба экземпляра имеют одинаковую юридическую силу.</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8.10  Настоящий договор вступает в силу с момента подписания и действует  </w:t>
      </w:r>
      <w:proofErr w:type="gramStart"/>
      <w:r w:rsidRPr="00E94716">
        <w:rPr>
          <w:rFonts w:ascii="Franklin Gothic Book" w:eastAsia="Times New Roman" w:hAnsi="Franklin Gothic Book" w:cs="Times New Roman"/>
          <w:sz w:val="18"/>
          <w:szCs w:val="18"/>
          <w:lang w:eastAsia="ru-RU"/>
        </w:rPr>
        <w:t>до</w:t>
      </w:r>
      <w:proofErr w:type="gramEnd"/>
      <w:r w:rsidRPr="00E94716">
        <w:rPr>
          <w:rFonts w:ascii="Franklin Gothic Book" w:eastAsia="Times New Roman" w:hAnsi="Franklin Gothic Book" w:cs="Times New Roman"/>
          <w:sz w:val="18"/>
          <w:szCs w:val="18"/>
          <w:lang w:eastAsia="ru-RU"/>
        </w:rPr>
        <w:t xml:space="preserve"> _______________________.</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8.11</w:t>
      </w:r>
      <w:proofErr w:type="gramStart"/>
      <w:r w:rsidRPr="00E94716">
        <w:rPr>
          <w:rFonts w:ascii="Franklin Gothic Book" w:eastAsia="Times New Roman" w:hAnsi="Franklin Gothic Book" w:cs="Times New Roman"/>
          <w:sz w:val="18"/>
          <w:szCs w:val="18"/>
          <w:lang w:eastAsia="ru-RU"/>
        </w:rPr>
        <w:t xml:space="preserve"> П</w:t>
      </w:r>
      <w:proofErr w:type="gramEnd"/>
      <w:r w:rsidRPr="00E94716">
        <w:rPr>
          <w:rFonts w:ascii="Franklin Gothic Book" w:eastAsia="Times New Roman" w:hAnsi="Franklin Gothic Book" w:cs="Times New Roman"/>
          <w:sz w:val="18"/>
          <w:szCs w:val="18"/>
          <w:lang w:eastAsia="ru-RU"/>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E94716" w:rsidRPr="00E94716" w:rsidRDefault="00E94716" w:rsidP="00E94716">
      <w:pPr>
        <w:spacing w:after="0" w:line="240" w:lineRule="auto"/>
        <w:ind w:left="720" w:hanging="360"/>
        <w:jc w:val="both"/>
        <w:rPr>
          <w:rFonts w:ascii="Times New Roman" w:eastAsia="Times New Roman" w:hAnsi="Times New Roman" w:cs="Times New Roman"/>
          <w:sz w:val="18"/>
          <w:szCs w:val="18"/>
          <w:lang w:eastAsia="ru-RU"/>
        </w:rPr>
      </w:pPr>
      <w:r w:rsidRPr="00E94716">
        <w:rPr>
          <w:rFonts w:ascii="Wingdings" w:eastAsia="Times New Roman" w:hAnsi="Wingdings" w:cs="Times New Roman"/>
          <w:sz w:val="16"/>
          <w:szCs w:val="16"/>
          <w:lang w:eastAsia="ru-RU"/>
        </w:rPr>
        <w:sym w:font="Wingdings" w:char="F071"/>
      </w:r>
      <w:r w:rsidRPr="00E94716">
        <w:rPr>
          <w:rFonts w:ascii="Times New Roman" w:eastAsia="Times New Roman" w:hAnsi="Times New Roman" w:cs="Times New Roman"/>
          <w:sz w:val="14"/>
          <w:szCs w:val="14"/>
          <w:lang w:eastAsia="ru-RU"/>
        </w:rPr>
        <w:t xml:space="preserve">       </w:t>
      </w:r>
      <w:r w:rsidRPr="00E94716">
        <w:rPr>
          <w:rFonts w:ascii="Franklin Gothic Book" w:eastAsia="Times New Roman" w:hAnsi="Franklin Gothic Book" w:cs="Times New Roman"/>
          <w:sz w:val="18"/>
          <w:szCs w:val="18"/>
          <w:lang w:eastAsia="ru-RU"/>
        </w:rPr>
        <w:t xml:space="preserve">Копии учредительных документов и документа о назначении руководителя организации (приказ,    распоряжение и т.п.). </w:t>
      </w:r>
    </w:p>
    <w:p w:rsidR="00E94716" w:rsidRPr="00E94716" w:rsidRDefault="00E94716" w:rsidP="00E94716">
      <w:pPr>
        <w:spacing w:after="0" w:line="240" w:lineRule="auto"/>
        <w:ind w:left="720" w:hanging="360"/>
        <w:jc w:val="both"/>
        <w:rPr>
          <w:rFonts w:ascii="Times New Roman" w:eastAsia="Times New Roman" w:hAnsi="Times New Roman" w:cs="Times New Roman"/>
          <w:sz w:val="18"/>
          <w:szCs w:val="18"/>
          <w:lang w:eastAsia="ru-RU"/>
        </w:rPr>
      </w:pPr>
      <w:r w:rsidRPr="00E94716">
        <w:rPr>
          <w:rFonts w:ascii="Wingdings" w:eastAsia="Times New Roman" w:hAnsi="Wingdings" w:cs="Times New Roman"/>
          <w:sz w:val="16"/>
          <w:szCs w:val="16"/>
          <w:lang w:eastAsia="ru-RU"/>
        </w:rPr>
        <w:sym w:font="Wingdings" w:char="F071"/>
      </w:r>
      <w:r w:rsidRPr="00E94716">
        <w:rPr>
          <w:rFonts w:ascii="Times New Roman" w:eastAsia="Times New Roman" w:hAnsi="Times New Roman" w:cs="Times New Roman"/>
          <w:sz w:val="14"/>
          <w:szCs w:val="14"/>
          <w:lang w:eastAsia="ru-RU"/>
        </w:rPr>
        <w:t xml:space="preserve">       </w:t>
      </w:r>
      <w:r w:rsidRPr="00E94716">
        <w:rPr>
          <w:rFonts w:ascii="Franklin Gothic Book" w:eastAsia="Times New Roman" w:hAnsi="Franklin Gothic Book" w:cs="Times New Roman"/>
          <w:sz w:val="18"/>
          <w:szCs w:val="18"/>
          <w:lang w:eastAsia="ru-RU"/>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налоговый учет (присвоение ИНН, КПП);</w:t>
      </w:r>
    </w:p>
    <w:p w:rsidR="00E94716" w:rsidRPr="00E94716" w:rsidRDefault="00E94716" w:rsidP="00E94716">
      <w:pPr>
        <w:spacing w:after="0" w:line="240" w:lineRule="auto"/>
        <w:ind w:left="720" w:hanging="360"/>
        <w:jc w:val="both"/>
        <w:rPr>
          <w:rFonts w:ascii="Times New Roman" w:eastAsia="Times New Roman" w:hAnsi="Times New Roman" w:cs="Times New Roman"/>
          <w:sz w:val="18"/>
          <w:szCs w:val="18"/>
          <w:lang w:eastAsia="ru-RU"/>
        </w:rPr>
      </w:pPr>
      <w:r w:rsidRPr="00E94716">
        <w:rPr>
          <w:rFonts w:ascii="Wingdings" w:eastAsia="Times New Roman" w:hAnsi="Wingdings" w:cs="Times New Roman"/>
          <w:sz w:val="16"/>
          <w:szCs w:val="16"/>
          <w:lang w:eastAsia="ru-RU"/>
        </w:rPr>
        <w:sym w:font="Wingdings" w:char="F071"/>
      </w:r>
      <w:r w:rsidRPr="00E94716">
        <w:rPr>
          <w:rFonts w:ascii="Times New Roman" w:eastAsia="Times New Roman" w:hAnsi="Times New Roman" w:cs="Times New Roman"/>
          <w:sz w:val="14"/>
          <w:szCs w:val="14"/>
          <w:lang w:eastAsia="ru-RU"/>
        </w:rPr>
        <w:t xml:space="preserve">       </w:t>
      </w:r>
      <w:r w:rsidRPr="00E94716">
        <w:rPr>
          <w:rFonts w:ascii="Franklin Gothic Book" w:eastAsia="Times New Roman" w:hAnsi="Franklin Gothic Book" w:cs="Times New Roman"/>
          <w:sz w:val="18"/>
          <w:szCs w:val="18"/>
          <w:lang w:eastAsia="ru-RU"/>
        </w:rPr>
        <w:t xml:space="preserve">В случае если лицо, подписавшее договор действует на основании доверенности – оригинал доверенности, в исключительных случаях – заверенную копию доверенности.  </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9. Антикоррупционная оговорка</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proofErr w:type="gramStart"/>
      <w:r w:rsidRPr="00E94716">
        <w:rPr>
          <w:rFonts w:ascii="Franklin Gothic Book" w:eastAsia="Times New Roman" w:hAnsi="Franklin Gothic Book" w:cs="Times New Roman"/>
          <w:sz w:val="18"/>
          <w:szCs w:val="18"/>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выплачивать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преимуществ, или для иных неправомерные целей.</w:t>
      </w:r>
      <w:proofErr w:type="gramEnd"/>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законодательства,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proofErr w:type="gramStart"/>
      <w:r w:rsidRPr="00E94716">
        <w:rPr>
          <w:rFonts w:ascii="Franklin Gothic Book" w:eastAsia="Times New Roman" w:hAnsi="Franklin Gothic Book" w:cs="Times New Roman"/>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E94716">
        <w:rPr>
          <w:rFonts w:ascii="Franklin Gothic Book" w:eastAsia="Times New Roman" w:hAnsi="Franklin Gothic Book" w:cs="Times New Roman"/>
          <w:sz w:val="18"/>
          <w:szCs w:val="18"/>
          <w:lang w:eastAsia="ru-RU"/>
        </w:rPr>
        <w:t xml:space="preserve"> взятки, коммерческий подкуп, а также действия,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При обнаружении нарушения каких-либо положений настоящего пункта Договора соответствующая сторона должна незамедлительно уведомить по телефону ПАО «Ижнефтемаш» +7(3412) 68-91-91 (доб.5403) или e-</w:t>
      </w:r>
      <w:proofErr w:type="spellStart"/>
      <w:r w:rsidRPr="00E94716">
        <w:rPr>
          <w:rFonts w:ascii="Franklin Gothic Book" w:eastAsia="Times New Roman" w:hAnsi="Franklin Gothic Book" w:cs="Times New Roman"/>
          <w:sz w:val="18"/>
          <w:szCs w:val="18"/>
          <w:lang w:eastAsia="ru-RU"/>
        </w:rPr>
        <w:t>mail</w:t>
      </w:r>
      <w:proofErr w:type="spellEnd"/>
      <w:r w:rsidRPr="00E94716">
        <w:rPr>
          <w:rFonts w:ascii="Franklin Gothic Book" w:eastAsia="Times New Roman" w:hAnsi="Franklin Gothic Book" w:cs="Times New Roman"/>
          <w:sz w:val="18"/>
          <w:szCs w:val="18"/>
          <w:lang w:eastAsia="ru-RU"/>
        </w:rPr>
        <w:t>: igor.sukhorukov@rimera.com «Антикоррупционная оговорка» и по телефону второй Стороны договора ________________________________ или e-</w:t>
      </w:r>
      <w:proofErr w:type="spellStart"/>
      <w:r w:rsidRPr="00E94716">
        <w:rPr>
          <w:rFonts w:ascii="Franklin Gothic Book" w:eastAsia="Times New Roman" w:hAnsi="Franklin Gothic Book" w:cs="Times New Roman"/>
          <w:sz w:val="18"/>
          <w:szCs w:val="18"/>
          <w:lang w:eastAsia="ru-RU"/>
        </w:rPr>
        <w:t>mail</w:t>
      </w:r>
      <w:proofErr w:type="spellEnd"/>
      <w:r w:rsidRPr="00E94716">
        <w:rPr>
          <w:rFonts w:ascii="Franklin Gothic Book" w:eastAsia="Times New Roman" w:hAnsi="Franklin Gothic Book" w:cs="Times New Roman"/>
          <w:sz w:val="18"/>
          <w:szCs w:val="18"/>
          <w:lang w:eastAsia="ru-RU"/>
        </w:rPr>
        <w:t>:  ________________________________,</w:t>
      </w:r>
    </w:p>
    <w:p w:rsidR="00E94716" w:rsidRPr="00E94716" w:rsidRDefault="00E94716" w:rsidP="00E94716">
      <w:pPr>
        <w:spacing w:after="0" w:line="240" w:lineRule="auto"/>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также с пометкой «Антикоррупционная оговорка». </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94716" w:rsidRPr="00E94716" w:rsidRDefault="00E94716" w:rsidP="00E94716">
      <w:pPr>
        <w:spacing w:after="0" w:line="240" w:lineRule="auto"/>
        <w:ind w:firstLine="567"/>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10. Юридические адреса, платежные  и отгрузочные реквизиты сторон:</w:t>
      </w:r>
    </w:p>
    <w:p w:rsidR="00E94716" w:rsidRPr="00E94716" w:rsidRDefault="00E94716" w:rsidP="00E94716">
      <w:pPr>
        <w:spacing w:after="0" w:line="240" w:lineRule="auto"/>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firstLine="708"/>
        <w:jc w:val="both"/>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10.1</w:t>
      </w:r>
      <w:proofErr w:type="gramStart"/>
      <w:r w:rsidRPr="00E94716">
        <w:rPr>
          <w:rFonts w:ascii="Franklin Gothic Book" w:eastAsia="Times New Roman" w:hAnsi="Franklin Gothic Book" w:cs="Times New Roman"/>
          <w:sz w:val="18"/>
          <w:szCs w:val="18"/>
          <w:lang w:eastAsia="ru-RU"/>
        </w:rPr>
        <w:t xml:space="preserve"> В</w:t>
      </w:r>
      <w:proofErr w:type="gramEnd"/>
      <w:r w:rsidRPr="00E94716">
        <w:rPr>
          <w:rFonts w:ascii="Franklin Gothic Book" w:eastAsia="Times New Roman" w:hAnsi="Franklin Gothic Book" w:cs="Times New Roman"/>
          <w:sz w:val="18"/>
          <w:szCs w:val="18"/>
          <w:lang w:eastAsia="ru-RU"/>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E94716" w:rsidRPr="00E94716" w:rsidRDefault="00E94716" w:rsidP="00E94716">
      <w:pPr>
        <w:spacing w:after="0" w:line="240" w:lineRule="auto"/>
        <w:ind w:firstLine="708"/>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10.2 Реквизиты сторон: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xml:space="preserve">                 «Поставщик»:                                                               </w:t>
      </w:r>
      <w:r w:rsidRPr="00E94716">
        <w:rPr>
          <w:rFonts w:ascii="Times New Roman" w:eastAsia="Times New Roman" w:hAnsi="Times New Roman" w:cs="Times New Roman"/>
          <w:sz w:val="18"/>
          <w:szCs w:val="18"/>
          <w:lang w:eastAsia="ru-RU"/>
        </w:rPr>
        <w:t>    </w:t>
      </w:r>
      <w:r w:rsidRPr="00E94716">
        <w:rPr>
          <w:rFonts w:ascii="Franklin Gothic Book" w:eastAsia="Times New Roman" w:hAnsi="Franklin Gothic Book" w:cs="Times New Roman"/>
          <w:sz w:val="18"/>
          <w:szCs w:val="18"/>
          <w:lang w:eastAsia="ru-RU"/>
        </w:rPr>
        <w:t xml:space="preserve">  «Покупатель»:  </w:t>
      </w:r>
    </w:p>
    <w:p w:rsidR="00E94716" w:rsidRPr="00E94716" w:rsidRDefault="00E94716" w:rsidP="00E94716">
      <w:pPr>
        <w:spacing w:after="0" w:line="240" w:lineRule="auto"/>
        <w:ind w:left="57"/>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tbl>
      <w:tblPr>
        <w:tblW w:w="0" w:type="auto"/>
        <w:tblCellMar>
          <w:left w:w="0" w:type="dxa"/>
          <w:right w:w="0" w:type="dxa"/>
        </w:tblCellMar>
        <w:tblLook w:val="04A0" w:firstRow="1" w:lastRow="0" w:firstColumn="1" w:lastColumn="0" w:noHBand="0" w:noVBand="1"/>
      </w:tblPr>
      <w:tblGrid>
        <w:gridCol w:w="4785"/>
        <w:gridCol w:w="4786"/>
      </w:tblGrid>
      <w:tr w:rsidR="00E94716" w:rsidRPr="00E94716" w:rsidTr="00E94716">
        <w:tc>
          <w:tcPr>
            <w:tcW w:w="5136" w:type="dxa"/>
            <w:tcMar>
              <w:top w:w="0" w:type="dxa"/>
              <w:left w:w="108" w:type="dxa"/>
              <w:bottom w:w="0" w:type="dxa"/>
              <w:right w:w="108" w:type="dxa"/>
            </w:tcMar>
            <w:hideMark/>
          </w:tcPr>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lastRenderedPageBreak/>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tc>
        <w:tc>
          <w:tcPr>
            <w:tcW w:w="5137" w:type="dxa"/>
            <w:tcMar>
              <w:top w:w="0" w:type="dxa"/>
              <w:left w:w="108" w:type="dxa"/>
              <w:bottom w:w="0" w:type="dxa"/>
              <w:right w:w="108" w:type="dxa"/>
            </w:tcMar>
            <w:hideMark/>
          </w:tcPr>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lastRenderedPageBreak/>
              <w:t> </w:t>
            </w:r>
          </w:p>
        </w:tc>
      </w:tr>
    </w:tbl>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lastRenderedPageBreak/>
        <w:t> </w:t>
      </w:r>
    </w:p>
    <w:p w:rsidR="00E94716" w:rsidRPr="00E94716" w:rsidRDefault="00E94716" w:rsidP="00E94716">
      <w:pPr>
        <w:spacing w:after="0" w:line="240" w:lineRule="auto"/>
        <w:ind w:left="57"/>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left="57"/>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ind w:left="57"/>
        <w:jc w:val="center"/>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11. Подписи сторон.</w:t>
      </w:r>
    </w:p>
    <w:p w:rsidR="00E94716" w:rsidRPr="00E94716" w:rsidRDefault="00E94716" w:rsidP="00E94716">
      <w:pPr>
        <w:spacing w:after="0" w:line="240" w:lineRule="auto"/>
        <w:ind w:left="57"/>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ind w:left="57"/>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w:t>
      </w:r>
    </w:p>
    <w:p w:rsidR="00E94716" w:rsidRPr="00E94716" w:rsidRDefault="00E94716" w:rsidP="00E94716">
      <w:pPr>
        <w:spacing w:after="0" w:line="240" w:lineRule="auto"/>
        <w:ind w:left="57"/>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«Поставщик»                                                                  «Покупатель»</w:t>
      </w:r>
    </w:p>
    <w:p w:rsidR="00E94716" w:rsidRPr="00E94716" w:rsidRDefault="00E94716" w:rsidP="00E94716">
      <w:pPr>
        <w:spacing w:after="0" w:line="240" w:lineRule="auto"/>
        <w:ind w:left="57"/>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_________________________                                                ________________________</w:t>
      </w:r>
    </w:p>
    <w:p w:rsidR="00E94716" w:rsidRPr="00E94716" w:rsidRDefault="00E94716" w:rsidP="00E94716">
      <w:pPr>
        <w:spacing w:after="0" w:line="240" w:lineRule="auto"/>
        <w:ind w:left="57"/>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Должность, инициалы, фамилия                                  Должность, инициалы, фамилия</w:t>
      </w:r>
    </w:p>
    <w:p w:rsidR="00E94716" w:rsidRPr="00E94716" w:rsidRDefault="00E94716" w:rsidP="00E94716">
      <w:pPr>
        <w:spacing w:after="0" w:line="240" w:lineRule="auto"/>
        <w:ind w:left="57"/>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sz w:val="18"/>
          <w:szCs w:val="18"/>
          <w:lang w:eastAsia="ru-RU"/>
        </w:rPr>
        <w:t>                    М.П.                                                                                     М.</w:t>
      </w:r>
      <w:proofErr w:type="gramStart"/>
      <w:r w:rsidRPr="00E94716">
        <w:rPr>
          <w:rFonts w:ascii="Franklin Gothic Book" w:eastAsia="Times New Roman" w:hAnsi="Franklin Gothic Book" w:cs="Times New Roman"/>
          <w:sz w:val="18"/>
          <w:szCs w:val="18"/>
          <w:lang w:eastAsia="ru-RU"/>
        </w:rPr>
        <w:t>П</w:t>
      </w:r>
      <w:proofErr w:type="gramEnd"/>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rPr>
          <w:rFonts w:ascii="Times New Roman" w:eastAsia="Times New Roman" w:hAnsi="Times New Roman" w:cs="Times New Roman"/>
          <w:sz w:val="18"/>
          <w:szCs w:val="18"/>
          <w:lang w:eastAsia="ru-RU"/>
        </w:rPr>
      </w:pPr>
      <w:r w:rsidRPr="00E94716">
        <w:rPr>
          <w:rFonts w:ascii="Franklin Gothic Book" w:eastAsia="Times New Roman" w:hAnsi="Franklin Gothic Book" w:cs="Times New Roman"/>
          <w:b/>
          <w:bCs/>
          <w:sz w:val="18"/>
          <w:szCs w:val="18"/>
          <w:lang w:eastAsia="ru-RU"/>
        </w:rPr>
        <w:t> </w:t>
      </w:r>
    </w:p>
    <w:p w:rsidR="00E94716" w:rsidRPr="00E94716" w:rsidRDefault="00E94716" w:rsidP="00E94716">
      <w:pPr>
        <w:spacing w:after="0" w:line="240" w:lineRule="auto"/>
        <w:jc w:val="both"/>
        <w:rPr>
          <w:rFonts w:ascii="Times New Roman" w:eastAsia="Times New Roman" w:hAnsi="Times New Roman" w:cs="Times New Roman"/>
          <w:sz w:val="24"/>
          <w:szCs w:val="24"/>
          <w:lang w:eastAsia="ru-RU"/>
        </w:rPr>
      </w:pPr>
      <w:r w:rsidRPr="00E94716">
        <w:rPr>
          <w:rFonts w:ascii="Times New Roman" w:eastAsia="Times New Roman" w:hAnsi="Times New Roman" w:cs="Times New Roman"/>
          <w:sz w:val="24"/>
          <w:szCs w:val="24"/>
          <w:lang w:eastAsia="ru-RU"/>
        </w:rPr>
        <w:t> </w:t>
      </w:r>
    </w:p>
    <w:p w:rsidR="002830BE" w:rsidRDefault="002830BE">
      <w:bookmarkStart w:id="0" w:name="_GoBack"/>
      <w:bookmarkEnd w:id="0"/>
    </w:p>
    <w:sectPr w:rsidR="002830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A5B"/>
    <w:multiLevelType w:val="multilevel"/>
    <w:tmpl w:val="2AE6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5953E2"/>
    <w:multiLevelType w:val="multilevel"/>
    <w:tmpl w:val="BB8E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16"/>
    <w:rsid w:val="002830BE"/>
    <w:rsid w:val="00E9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768828">
      <w:bodyDiv w:val="1"/>
      <w:marLeft w:val="0"/>
      <w:marRight w:val="0"/>
      <w:marTop w:val="0"/>
      <w:marBottom w:val="0"/>
      <w:divBdr>
        <w:top w:val="none" w:sz="0" w:space="0" w:color="auto"/>
        <w:left w:val="none" w:sz="0" w:space="0" w:color="auto"/>
        <w:bottom w:val="none" w:sz="0" w:space="0" w:color="auto"/>
        <w:right w:val="none" w:sz="0" w:space="0" w:color="auto"/>
      </w:divBdr>
      <w:divsChild>
        <w:div w:id="1372222947">
          <w:marLeft w:val="0"/>
          <w:marRight w:val="0"/>
          <w:marTop w:val="0"/>
          <w:marBottom w:val="0"/>
          <w:divBdr>
            <w:top w:val="none" w:sz="0" w:space="0" w:color="auto"/>
            <w:left w:val="none" w:sz="0" w:space="0" w:color="auto"/>
            <w:bottom w:val="none" w:sz="0" w:space="0" w:color="auto"/>
            <w:right w:val="none" w:sz="0" w:space="0" w:color="auto"/>
          </w:divBdr>
          <w:divsChild>
            <w:div w:id="1556891548">
              <w:marLeft w:val="0"/>
              <w:marRight w:val="0"/>
              <w:marTop w:val="0"/>
              <w:marBottom w:val="0"/>
              <w:divBdr>
                <w:top w:val="none" w:sz="0" w:space="0" w:color="auto"/>
                <w:left w:val="none" w:sz="0" w:space="0" w:color="auto"/>
                <w:bottom w:val="none" w:sz="0" w:space="0" w:color="auto"/>
                <w:right w:val="none" w:sz="0" w:space="0" w:color="auto"/>
              </w:divBdr>
              <w:divsChild>
                <w:div w:id="1774858829">
                  <w:marLeft w:val="0"/>
                  <w:marRight w:val="0"/>
                  <w:marTop w:val="0"/>
                  <w:marBottom w:val="0"/>
                  <w:divBdr>
                    <w:top w:val="none" w:sz="0" w:space="0" w:color="auto"/>
                    <w:left w:val="none" w:sz="0" w:space="0" w:color="auto"/>
                    <w:bottom w:val="none" w:sz="0" w:space="0" w:color="auto"/>
                    <w:right w:val="none" w:sz="0" w:space="0" w:color="auto"/>
                  </w:divBdr>
                  <w:divsChild>
                    <w:div w:id="2128352778">
                      <w:marLeft w:val="0"/>
                      <w:marRight w:val="0"/>
                      <w:marTop w:val="0"/>
                      <w:marBottom w:val="0"/>
                      <w:divBdr>
                        <w:top w:val="none" w:sz="0" w:space="0" w:color="auto"/>
                        <w:left w:val="none" w:sz="0" w:space="0" w:color="auto"/>
                        <w:bottom w:val="none" w:sz="0" w:space="0" w:color="auto"/>
                        <w:right w:val="none" w:sz="0" w:space="0" w:color="auto"/>
                      </w:divBdr>
                    </w:div>
                    <w:div w:id="1221332325">
                      <w:marLeft w:val="0"/>
                      <w:marRight w:val="0"/>
                      <w:marTop w:val="0"/>
                      <w:marBottom w:val="0"/>
                      <w:divBdr>
                        <w:top w:val="none" w:sz="0" w:space="0" w:color="auto"/>
                        <w:left w:val="none" w:sz="0" w:space="0" w:color="auto"/>
                        <w:bottom w:val="none" w:sz="0" w:space="0" w:color="auto"/>
                        <w:right w:val="none" w:sz="0" w:space="0" w:color="auto"/>
                      </w:divBdr>
                    </w:div>
                    <w:div w:id="1494954311">
                      <w:marLeft w:val="0"/>
                      <w:marRight w:val="0"/>
                      <w:marTop w:val="0"/>
                      <w:marBottom w:val="0"/>
                      <w:divBdr>
                        <w:top w:val="none" w:sz="0" w:space="0" w:color="auto"/>
                        <w:left w:val="none" w:sz="0" w:space="0" w:color="auto"/>
                        <w:bottom w:val="none" w:sz="0" w:space="0" w:color="auto"/>
                        <w:right w:val="none" w:sz="0" w:space="0" w:color="auto"/>
                      </w:divBdr>
                    </w:div>
                    <w:div w:id="41493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4047</Words>
  <Characters>23074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Поремова Елена Ивановна</dc:creator>
  <cp:lastModifiedBy>Поремова Елена Ивановна</cp:lastModifiedBy>
  <cp:revision>1</cp:revision>
  <dcterms:created xsi:type="dcterms:W3CDTF">2018-06-08T06:20:00Z</dcterms:created>
  <dcterms:modified xsi:type="dcterms:W3CDTF">2018-06-08T06:20:00Z</dcterms:modified>
</cp:coreProperties>
</file>