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31" w:rsidRPr="00EE5040" w:rsidRDefault="00441F31" w:rsidP="00441F31">
      <w:pPr>
        <w:ind w:firstLine="708"/>
        <w:jc w:val="right"/>
        <w:rPr>
          <w:b/>
        </w:rPr>
      </w:pPr>
      <w:bookmarkStart w:id="0" w:name="_GoBack"/>
      <w:bookmarkEnd w:id="0"/>
      <w:r w:rsidRPr="00EE5040">
        <w:rPr>
          <w:b/>
        </w:rPr>
        <w:t>Приложение №</w:t>
      </w:r>
      <w:r w:rsidR="00B42CFD" w:rsidRPr="00045D86">
        <w:rPr>
          <w:b/>
        </w:rPr>
        <w:t>1</w:t>
      </w:r>
      <w:r w:rsidR="00B42CFD">
        <w:rPr>
          <w:b/>
        </w:rPr>
        <w:t xml:space="preserve"> </w:t>
      </w:r>
      <w:r w:rsidR="00B42CFD" w:rsidRPr="00EE5040">
        <w:rPr>
          <w:b/>
        </w:rPr>
        <w:t>к</w:t>
      </w:r>
      <w:r w:rsidRPr="00EE5040">
        <w:rPr>
          <w:b/>
        </w:rPr>
        <w:t xml:space="preserve"> ТЗ</w:t>
      </w:r>
    </w:p>
    <w:p w:rsidR="0038148B" w:rsidRPr="009516B5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EF544B">
        <w:rPr>
          <w:rFonts w:ascii="Arial" w:eastAsia="Calibri" w:hAnsi="Arial" w:cs="Arial"/>
          <w:b/>
          <w:sz w:val="22"/>
          <w:szCs w:val="22"/>
          <w:lang w:eastAsia="en-US"/>
        </w:rPr>
        <w:t>14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276A6B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EF544B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 xml:space="preserve">18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DA75DE" w:rsidRDefault="00DA75DE" w:rsidP="00DA75DE">
      <w:pPr>
        <w:rPr>
          <w:color w:val="1F497D"/>
        </w:rPr>
      </w:pPr>
    </w:p>
    <w:p w:rsidR="00A34CC7" w:rsidRDefault="00A34CC7" w:rsidP="00A34CC7">
      <w:pPr>
        <w:rPr>
          <w:color w:val="1F497D"/>
        </w:rPr>
      </w:pPr>
    </w:p>
    <w:p w:rsidR="00B84594" w:rsidRDefault="00B84594" w:rsidP="00B84594">
      <w:pPr>
        <w:rPr>
          <w:rFonts w:ascii="Calibri" w:hAnsi="Calibri"/>
          <w:color w:val="1F497D"/>
          <w:sz w:val="22"/>
          <w:szCs w:val="22"/>
          <w:lang w:eastAsia="en-US"/>
        </w:rPr>
      </w:pPr>
    </w:p>
    <w:p w:rsidR="00B84594" w:rsidRPr="00B84594" w:rsidRDefault="00B84594" w:rsidP="00B84594">
      <w:pPr>
        <w:rPr>
          <w:rFonts w:ascii="Calibri" w:hAnsi="Calibri"/>
          <w:b/>
          <w:bCs/>
          <w:sz w:val="22"/>
          <w:szCs w:val="22"/>
          <w:lang w:eastAsia="en-US"/>
        </w:rPr>
      </w:pPr>
      <w:r w:rsidRPr="00B84594">
        <w:rPr>
          <w:rFonts w:ascii="Calibri" w:hAnsi="Calibri"/>
          <w:b/>
          <w:bCs/>
          <w:sz w:val="22"/>
          <w:szCs w:val="22"/>
          <w:lang w:eastAsia="en-US"/>
        </w:rPr>
        <w:t>Комплектация шасси: 72УНБ.00.00.000</w:t>
      </w:r>
    </w:p>
    <w:p w:rsidR="00B84594" w:rsidRPr="00B84594" w:rsidRDefault="00B84594" w:rsidP="00B84594">
      <w:pPr>
        <w:rPr>
          <w:rFonts w:ascii="Calibri" w:hAnsi="Calibri"/>
          <w:sz w:val="22"/>
          <w:szCs w:val="22"/>
          <w:lang w:eastAsia="en-US"/>
        </w:rPr>
      </w:pPr>
      <w:r w:rsidRPr="00B84594">
        <w:rPr>
          <w:rFonts w:ascii="Calibri" w:hAnsi="Calibri"/>
          <w:sz w:val="22"/>
          <w:szCs w:val="22"/>
          <w:lang w:eastAsia="en-US"/>
        </w:rPr>
        <w:t>Базовое шасси КамАЗ 63501-3025-52 в количестве 1 ед.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Колесная формула 8х8;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Кабина со спальным местом, оборудована кондиционером и дополнительным отопителем Планар-4ДМ-24;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Сиденья должны быть оборудованы сертифицированными ремнями безопасности в соответствии с правилами ГОСТ Р 41.16-2005 (ЕЭК ООО№16), Техническим регламентом о безопасности колесных транспортных средств (Постановление правительства РФ №720 от 10 сентября 2009 г. в ред. от 22.12.2012г.). Установка ремней безопасности должна быть указана в одобрении типа транспортного средства;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Двигатель 740.725-360;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Автономный жидкостный предпусковой подогреватель;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КПП 16S1820;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Тормозная система с АБС;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Шины 425/85R21 (КАМА1260);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Топливные баки 210+350л;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Запасное колесо устанавливается за кабиной в специальном держателе. Механизм опускания и подъема колеса с гидравлическим приводом;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Предпусковой подогреватель ДВС с функцией независимого отопителя кабины типа 14ТС-10 (аналоги рассматриваются);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Тягово-сцепное устройство (крюк буксировочный с защелкой), электрические и пневматические выводы для буксировки прицепа;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Звуковой (зумер) и световой (аварийные огни) сигнал при движении задним ходом;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Наличие установленного тахографа типа "ШТРИХ-М" с блоком СКЗИ;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ТС должно быть оборудовано устройством ограничения скорости (УОС), в соответствии с техническими требованиями Правил ЕЭК ООН № 89 с поправками. Установка УОС должна быть указана в одобрении типа транспортного средства;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ТС должно быть оборудовано устройством вызова экстренных оперативных служб (УВЭОС), в соответствии с техническими требованиями Правил ЕЭК ООН № 89 с поправками. Установка УВЭОС должна быть указана в паспорте транспортного средства;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Упор противооткатный – 2 шт.;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Домкрат;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Утеплитель кабины;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Огнетушитель;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Набор комбинированных ключей размером от 10-32 мм;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Набор головок 10-32 мм (не менее 17 предметов) в кейсе;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Манометр шинный;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Шланг для подкачки колес;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Ключ ступичный;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Колесная база 1950+3690+1320;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Задний свес 1335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КОМ МП24-4208010-05 с принудительной смазкой на РД 65111;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КОМ МП49-4209010 на КПП (либо аналог) с установленным гидронасосом DARK-52;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Согласование габаритного чертежа шасси;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Боковые и заднее защитные устройства;</w:t>
      </w:r>
    </w:p>
    <w:p w:rsidR="00B84594" w:rsidRPr="00B84594" w:rsidRDefault="00B84594" w:rsidP="00B84594">
      <w:pPr>
        <w:pStyle w:val="a3"/>
        <w:ind w:hanging="360"/>
      </w:pPr>
      <w:r w:rsidRPr="00B84594">
        <w:rPr>
          <w:rFonts w:ascii="Symbol" w:hAnsi="Symbol"/>
        </w:rPr>
        <w:t></w:t>
      </w:r>
      <w:r w:rsidRPr="00B84594">
        <w:rPr>
          <w:sz w:val="14"/>
          <w:szCs w:val="14"/>
        </w:rPr>
        <w:t xml:space="preserve">         </w:t>
      </w:r>
      <w:r w:rsidRPr="00B84594">
        <w:t>Все доработки базового шасси должны быть выполнены в соответствии с «руководством по монтажу надстроек на шасси КАМАЗ ЭК-5 «ПАО КАМАЗ».</w:t>
      </w:r>
    </w:p>
    <w:p w:rsidR="00363C04" w:rsidRDefault="00363C04" w:rsidP="00363C04">
      <w:pPr>
        <w:ind w:firstLine="708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sectPr w:rsidR="00363C04" w:rsidSect="00E4238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A66E5"/>
    <w:multiLevelType w:val="multilevel"/>
    <w:tmpl w:val="663A2C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A23648"/>
    <w:multiLevelType w:val="hybridMultilevel"/>
    <w:tmpl w:val="37C28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375463"/>
    <w:multiLevelType w:val="hybridMultilevel"/>
    <w:tmpl w:val="4DA07C8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>
    <w:nsid w:val="175E3927"/>
    <w:multiLevelType w:val="hybridMultilevel"/>
    <w:tmpl w:val="97A8B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46517"/>
    <w:multiLevelType w:val="hybridMultilevel"/>
    <w:tmpl w:val="FCA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4174EF"/>
    <w:multiLevelType w:val="hybridMultilevel"/>
    <w:tmpl w:val="AC3A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090D7C"/>
    <w:multiLevelType w:val="multilevel"/>
    <w:tmpl w:val="8F260E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E14795A"/>
    <w:multiLevelType w:val="hybridMultilevel"/>
    <w:tmpl w:val="2E828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60596"/>
    <w:multiLevelType w:val="hybridMultilevel"/>
    <w:tmpl w:val="D3F64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A7D1FED"/>
    <w:multiLevelType w:val="hybridMultilevel"/>
    <w:tmpl w:val="EA9AD97A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58D745C"/>
    <w:multiLevelType w:val="hybridMultilevel"/>
    <w:tmpl w:val="DC04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B959B2"/>
    <w:multiLevelType w:val="hybridMultilevel"/>
    <w:tmpl w:val="9BDCDD9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6">
    <w:nsid w:val="508122A2"/>
    <w:multiLevelType w:val="hybridMultilevel"/>
    <w:tmpl w:val="D7649F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536C3090"/>
    <w:multiLevelType w:val="hybridMultilevel"/>
    <w:tmpl w:val="649E9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D8A3109"/>
    <w:multiLevelType w:val="multilevel"/>
    <w:tmpl w:val="B3FC3BC2"/>
    <w:lvl w:ilvl="0">
      <w:start w:val="1"/>
      <w:numFmt w:val="decimal"/>
      <w:pStyle w:val="Heading1numer"/>
      <w:suff w:val="space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"/>
        </w:tabs>
        <w:ind w:left="0" w:firstLine="0"/>
      </w:pPr>
      <w:rPr>
        <w:rFonts w:hint="default"/>
      </w:rPr>
    </w:lvl>
  </w:abstractNum>
  <w:abstractNum w:abstractNumId="19">
    <w:nsid w:val="625D4B0B"/>
    <w:multiLevelType w:val="hybridMultilevel"/>
    <w:tmpl w:val="4BF69B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BE16B7A"/>
    <w:multiLevelType w:val="hybridMultilevel"/>
    <w:tmpl w:val="F02E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28408A"/>
    <w:multiLevelType w:val="hybridMultilevel"/>
    <w:tmpl w:val="D72C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1"/>
  </w:num>
  <w:num w:numId="7">
    <w:abstractNumId w:val="6"/>
  </w:num>
  <w:num w:numId="8">
    <w:abstractNumId w:val="15"/>
  </w:num>
  <w:num w:numId="9">
    <w:abstractNumId w:val="18"/>
  </w:num>
  <w:num w:numId="10">
    <w:abstractNumId w:val="4"/>
  </w:num>
  <w:num w:numId="11">
    <w:abstractNumId w:val="9"/>
  </w:num>
  <w:num w:numId="12">
    <w:abstractNumId w:val="1"/>
  </w:num>
  <w:num w:numId="13">
    <w:abstractNumId w:val="2"/>
  </w:num>
  <w:num w:numId="14">
    <w:abstractNumId w:val="0"/>
  </w:num>
  <w:num w:numId="15">
    <w:abstractNumId w:val="3"/>
  </w:num>
  <w:num w:numId="16">
    <w:abstractNumId w:val="19"/>
  </w:num>
  <w:num w:numId="17">
    <w:abstractNumId w:val="21"/>
  </w:num>
  <w:num w:numId="18">
    <w:abstractNumId w:val="16"/>
  </w:num>
  <w:num w:numId="19">
    <w:abstractNumId w:val="5"/>
  </w:num>
  <w:num w:numId="20">
    <w:abstractNumId w:val="14"/>
  </w:num>
  <w:num w:numId="21">
    <w:abstractNumId w:val="10"/>
  </w:num>
  <w:num w:numId="22">
    <w:abstractNumId w:val="20"/>
  </w:num>
  <w:num w:numId="23">
    <w:abstractNumId w:val="8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31"/>
    <w:rsid w:val="00045D86"/>
    <w:rsid w:val="001056C4"/>
    <w:rsid w:val="00193A82"/>
    <w:rsid w:val="0019700B"/>
    <w:rsid w:val="001C1719"/>
    <w:rsid w:val="001E1C05"/>
    <w:rsid w:val="001F6356"/>
    <w:rsid w:val="00276A6B"/>
    <w:rsid w:val="00295CF4"/>
    <w:rsid w:val="002B7F2F"/>
    <w:rsid w:val="00337E5F"/>
    <w:rsid w:val="00360DAA"/>
    <w:rsid w:val="00363C04"/>
    <w:rsid w:val="0036630F"/>
    <w:rsid w:val="0038148B"/>
    <w:rsid w:val="003943A2"/>
    <w:rsid w:val="00395912"/>
    <w:rsid w:val="003B261F"/>
    <w:rsid w:val="003C0CE1"/>
    <w:rsid w:val="003F0C3A"/>
    <w:rsid w:val="00441F31"/>
    <w:rsid w:val="004A2628"/>
    <w:rsid w:val="004A4278"/>
    <w:rsid w:val="0055116B"/>
    <w:rsid w:val="00557028"/>
    <w:rsid w:val="005949DF"/>
    <w:rsid w:val="005A6C3D"/>
    <w:rsid w:val="005B65D3"/>
    <w:rsid w:val="005C21DE"/>
    <w:rsid w:val="005D02C9"/>
    <w:rsid w:val="005F26E2"/>
    <w:rsid w:val="005F63C3"/>
    <w:rsid w:val="00682CB6"/>
    <w:rsid w:val="006C12E1"/>
    <w:rsid w:val="0070263B"/>
    <w:rsid w:val="0074143D"/>
    <w:rsid w:val="007C1BCF"/>
    <w:rsid w:val="007E13D3"/>
    <w:rsid w:val="007E1612"/>
    <w:rsid w:val="008B1B0E"/>
    <w:rsid w:val="00913FBF"/>
    <w:rsid w:val="0094481F"/>
    <w:rsid w:val="00A01DB5"/>
    <w:rsid w:val="00A34CC7"/>
    <w:rsid w:val="00A609BE"/>
    <w:rsid w:val="00AB141D"/>
    <w:rsid w:val="00AB5490"/>
    <w:rsid w:val="00AD7A67"/>
    <w:rsid w:val="00B22BA9"/>
    <w:rsid w:val="00B42CFD"/>
    <w:rsid w:val="00B45AB3"/>
    <w:rsid w:val="00B84594"/>
    <w:rsid w:val="00BB29A3"/>
    <w:rsid w:val="00BE5EFA"/>
    <w:rsid w:val="00C14267"/>
    <w:rsid w:val="00C41AAB"/>
    <w:rsid w:val="00D111EF"/>
    <w:rsid w:val="00D41176"/>
    <w:rsid w:val="00D66AD6"/>
    <w:rsid w:val="00D70E72"/>
    <w:rsid w:val="00DA75DE"/>
    <w:rsid w:val="00E20A73"/>
    <w:rsid w:val="00E42381"/>
    <w:rsid w:val="00E817C8"/>
    <w:rsid w:val="00E85DB0"/>
    <w:rsid w:val="00EA7A00"/>
    <w:rsid w:val="00EC745D"/>
    <w:rsid w:val="00EF544B"/>
    <w:rsid w:val="00F41C8A"/>
    <w:rsid w:val="00F547E0"/>
    <w:rsid w:val="00FA47EF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Ковалева Ирина Михайловна</cp:lastModifiedBy>
  <cp:revision>2</cp:revision>
  <cp:lastPrinted>2018-05-15T06:44:00Z</cp:lastPrinted>
  <dcterms:created xsi:type="dcterms:W3CDTF">2018-12-20T08:00:00Z</dcterms:created>
  <dcterms:modified xsi:type="dcterms:W3CDTF">2018-12-20T08:00:00Z</dcterms:modified>
</cp:coreProperties>
</file>