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8EF" w:rsidRPr="00310A59" w:rsidRDefault="008548EF" w:rsidP="008548EF">
      <w:pPr>
        <w:pStyle w:val="ab"/>
        <w:jc w:val="right"/>
        <w:rPr>
          <w:rFonts w:ascii="Arial" w:hAnsi="Arial" w:cs="Arial"/>
          <w:b w:val="0"/>
          <w:i/>
          <w:sz w:val="18"/>
          <w:szCs w:val="18"/>
          <w:lang w:val="ru-RU"/>
        </w:rPr>
      </w:pPr>
    </w:p>
    <w:p w:rsidR="002E1CB5" w:rsidRPr="009D5563" w:rsidRDefault="009D5563" w:rsidP="002E1CB5">
      <w:pPr>
        <w:pStyle w:val="ab"/>
        <w:jc w:val="right"/>
        <w:rPr>
          <w:rFonts w:ascii="Arial" w:hAnsi="Arial" w:cs="Arial"/>
          <w:szCs w:val="22"/>
          <w:lang w:val="ru-RU"/>
        </w:rPr>
      </w:pPr>
      <w:r w:rsidRPr="009D5563">
        <w:rPr>
          <w:rFonts w:ascii="Arial" w:hAnsi="Arial" w:cs="Arial"/>
          <w:szCs w:val="22"/>
          <w:lang w:val="ru-RU"/>
        </w:rPr>
        <w:t>Приложение № 3 к приказу</w:t>
      </w:r>
    </w:p>
    <w:p w:rsidR="009D5563" w:rsidRPr="009D5563" w:rsidRDefault="009D5563" w:rsidP="002E1CB5">
      <w:pPr>
        <w:pStyle w:val="ab"/>
        <w:jc w:val="right"/>
        <w:rPr>
          <w:rFonts w:ascii="Arial" w:hAnsi="Arial" w:cs="Arial"/>
          <w:szCs w:val="22"/>
          <w:lang w:val="ru-RU"/>
        </w:rPr>
      </w:pPr>
      <w:r w:rsidRPr="009D5563">
        <w:rPr>
          <w:rFonts w:ascii="Arial" w:hAnsi="Arial" w:cs="Arial"/>
          <w:szCs w:val="22"/>
          <w:lang w:val="ru-RU"/>
        </w:rPr>
        <w:t>от 17.07</w:t>
      </w:r>
      <w:r>
        <w:rPr>
          <w:rFonts w:ascii="Arial" w:hAnsi="Arial" w:cs="Arial"/>
          <w:szCs w:val="22"/>
          <w:lang w:val="ru-RU"/>
        </w:rPr>
        <w:t>.</w:t>
      </w:r>
      <w:r w:rsidRPr="009D5563">
        <w:rPr>
          <w:rFonts w:ascii="Arial" w:hAnsi="Arial" w:cs="Arial"/>
          <w:szCs w:val="22"/>
          <w:lang w:val="ru-RU"/>
        </w:rPr>
        <w:t>2017г. № 291</w:t>
      </w: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rPr>
          <w:id w:val="-1757745689"/>
          <w:placeholder>
            <w:docPart w:val="DefaultPlaceholder_1082065158"/>
          </w:placeholder>
          <w:text/>
        </w:sdtPr>
        <w:sdtEndPr/>
        <w:sdtContent>
          <w:r>
            <w:rPr>
              <w:rFonts w:ascii="Franklin Gothic Book" w:hAnsi="Franklin Gothic Book"/>
              <w:sz w:val="18"/>
              <w:szCs w:val="18"/>
            </w:rPr>
            <w:t>________</w:t>
          </w:r>
        </w:sdtContent>
      </w:sdt>
    </w:p>
    <w:p w:rsidR="00C806FA" w:rsidRPr="00FC6D41" w:rsidRDefault="00C806FA" w:rsidP="002E1CB5">
      <w:pPr>
        <w:tabs>
          <w:tab w:val="left" w:pos="2835"/>
        </w:tabs>
        <w:jc w:val="both"/>
        <w:rPr>
          <w:rFonts w:ascii="Franklin Gothic Book" w:hAnsi="Franklin Gothic Book"/>
          <w:b/>
          <w:color w:val="000000"/>
          <w:sz w:val="18"/>
          <w:szCs w:val="18"/>
        </w:rPr>
      </w:pPr>
    </w:p>
    <w:sdt>
      <w:sdtPr>
        <w:rPr>
          <w:rFonts w:ascii="Franklin Gothic Book" w:hAnsi="Franklin Gothic Book"/>
          <w:b/>
          <w:color w:val="000000"/>
          <w:sz w:val="18"/>
          <w:szCs w:val="18"/>
        </w:rPr>
        <w:id w:val="381064261"/>
        <w:placeholder>
          <w:docPart w:val="DefaultPlaceholder_1082065158"/>
        </w:placeholder>
        <w:text/>
      </w:sdtPr>
      <w:sdtEndPr/>
      <w:sdtContent>
        <w:p w:rsidR="002E1CB5" w:rsidRDefault="002E1CB5" w:rsidP="002E1CB5">
          <w:pPr>
            <w:tabs>
              <w:tab w:val="left" w:pos="2835"/>
            </w:tabs>
            <w:jc w:val="both"/>
            <w:rPr>
              <w:rFonts w:ascii="Franklin Gothic Book" w:hAnsi="Franklin Gothic Book"/>
              <w:b/>
              <w:color w:val="000000"/>
              <w:sz w:val="18"/>
              <w:szCs w:val="18"/>
            </w:rPr>
          </w:pPr>
          <w:r>
            <w:rPr>
              <w:rFonts w:ascii="Franklin Gothic Book" w:hAnsi="Franklin Gothic Book"/>
              <w:b/>
              <w:color w:val="000000"/>
              <w:sz w:val="18"/>
              <w:szCs w:val="18"/>
            </w:rPr>
            <w:t>г.</w:t>
          </w:r>
          <w:r w:rsidR="00C806FA" w:rsidRPr="004F3B08">
            <w:rPr>
              <w:rFonts w:ascii="Franklin Gothic Book" w:hAnsi="Franklin Gothic Book"/>
              <w:b/>
              <w:color w:val="000000"/>
              <w:sz w:val="18"/>
              <w:szCs w:val="18"/>
            </w:rPr>
            <w:t>_______________</w:t>
          </w:r>
          <w:r>
            <w:rPr>
              <w:rFonts w:ascii="Franklin Gothic Book" w:hAnsi="Franklin Gothic Book"/>
              <w:b/>
              <w:color w:val="000000"/>
              <w:sz w:val="18"/>
              <w:szCs w:val="18"/>
            </w:rPr>
            <w:t xml:space="preserve">                                                                    </w:t>
          </w:r>
          <w:r w:rsidR="004F3B08">
            <w:rPr>
              <w:rFonts w:ascii="Franklin Gothic Book" w:hAnsi="Franklin Gothic Book"/>
              <w:b/>
              <w:color w:val="000000"/>
              <w:sz w:val="18"/>
              <w:szCs w:val="18"/>
            </w:rPr>
            <w:t xml:space="preserve">                           </w:t>
          </w:r>
          <w:r>
            <w:rPr>
              <w:rFonts w:ascii="Franklin Gothic Book" w:hAnsi="Franklin Gothic Book"/>
              <w:b/>
              <w:color w:val="000000"/>
              <w:sz w:val="18"/>
              <w:szCs w:val="18"/>
            </w:rPr>
            <w:t xml:space="preserve">                                  от «___»_____________20__г.</w:t>
          </w:r>
        </w:p>
      </w:sdtContent>
    </w:sdt>
    <w:p w:rsidR="002E1CB5" w:rsidRDefault="002E1CB5" w:rsidP="002E1CB5">
      <w:pPr>
        <w:jc w:val="both"/>
        <w:rPr>
          <w:rFonts w:ascii="Franklin Gothic Book" w:hAnsi="Franklin Gothic Book"/>
          <w:b/>
          <w:color w:val="000000"/>
          <w:sz w:val="18"/>
          <w:szCs w:val="18"/>
        </w:rPr>
      </w:pPr>
    </w:p>
    <w:p w:rsidR="00C806FA" w:rsidRDefault="00B45E05"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837234150"/>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Поставщика)</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09405431"/>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430399882"/>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6383428"/>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xml:space="preserve">, с одной стороны, и </w:t>
      </w:r>
    </w:p>
    <w:p w:rsidR="00C806FA" w:rsidRDefault="00B45E05"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1189950687"/>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Покупателя</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243297350"/>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589825524"/>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899626417"/>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B25A1B" w:rsidRPr="00B25A1B"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1.1 Поставщик обязуется  поставить, а Покупатель - принять и оплатить товар в количестве, наименовании, ассортименте и по ценам, указанным в Спецификациях,   являющихся  неотъемлемой частью настоящего договора.</w:t>
      </w:r>
    </w:p>
    <w:p w:rsidR="002E1CB5"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Товар должен  быть  новым, не  бывшим в  эксплуатации.</w:t>
      </w:r>
    </w:p>
    <w:p w:rsidR="00B13627" w:rsidRPr="00EB7E63" w:rsidRDefault="009A021D" w:rsidP="00B13627">
      <w:pPr>
        <w:pStyle w:val="af0"/>
        <w:ind w:left="57" w:right="-57" w:firstLine="651"/>
        <w:rPr>
          <w:rFonts w:ascii="Franklin Gothic Book" w:hAnsi="Franklin Gothic Book"/>
          <w:sz w:val="18"/>
          <w:szCs w:val="18"/>
        </w:rPr>
      </w:pPr>
      <w:r>
        <w:rPr>
          <w:rFonts w:ascii="Franklin Gothic Book" w:hAnsi="Franklin Gothic Book"/>
          <w:color w:val="000000"/>
          <w:sz w:val="18"/>
          <w:szCs w:val="18"/>
        </w:rPr>
        <w:t xml:space="preserve">1.2  </w:t>
      </w:r>
      <w:r w:rsidR="00B13627" w:rsidRPr="00EB7E63">
        <w:rPr>
          <w:rFonts w:ascii="Franklin Gothic Book" w:hAnsi="Franklin Gothic Book"/>
          <w:sz w:val="18"/>
          <w:szCs w:val="18"/>
        </w:rPr>
        <w:t xml:space="preserve">Количество, особый характер оплаты, развернутая номенклатура товара, особые условия исполнения, сроки поставки предусматриваются сторонами   в  Приложениях (спецификациях) к настоящему договору. Приложения (спецификации)  являются  неотъемлемой  частью настоящего договора.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2E1CB5" w:rsidRDefault="002E1CB5" w:rsidP="002E1CB5">
      <w:pPr>
        <w:ind w:left="57" w:right="-57" w:firstLine="708"/>
        <w:jc w:val="center"/>
        <w:rPr>
          <w:rFonts w:ascii="Franklin Gothic Book" w:hAnsi="Franklin Gothic Book"/>
          <w:b/>
          <w:sz w:val="18"/>
          <w:szCs w:val="18"/>
        </w:rPr>
      </w:pPr>
      <w:r>
        <w:rPr>
          <w:rFonts w:ascii="Franklin Gothic Book" w:hAnsi="Franklin Gothic Book"/>
          <w:b/>
          <w:sz w:val="18"/>
          <w:szCs w:val="18"/>
        </w:rPr>
        <w:t>2.Качество  товара.</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   2.1 Качество  поставляемого товара должно соответствовать требованиям ТУ, ГОСТ, указанным в Спецификациях и подтверждаться паспортом, сертификатом качества. СМК Поставщика  должна быть сертифицирована на  соответствие требованиям ISO 9001 (ГОСТ ISO 9001). Поставщик обязан предоставить Покупателю заверенную копию действующего сертификата на соответствие  требованиям ISO 9001 (ГОСТ ISO 9001).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2.3   Поставщик гарантирует качество  поставляемого товара в течение срока, установленного в Спецификациях к настоящему договору.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2.4</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 xml:space="preserve">ри поставке  товара на </w:t>
      </w:r>
      <w:r>
        <w:rPr>
          <w:rFonts w:ascii="Franklin Gothic Book" w:hAnsi="Franklin Gothic Book"/>
          <w:sz w:val="18"/>
          <w:szCs w:val="18"/>
          <w:lang w:eastAsia="ru-RU"/>
        </w:rPr>
        <w:t xml:space="preserve">склад </w:t>
      </w:r>
      <w:r>
        <w:rPr>
          <w:rFonts w:ascii="Franklin Gothic Book" w:hAnsi="Franklin Gothic Book"/>
          <w:color w:val="000000"/>
          <w:sz w:val="18"/>
          <w:szCs w:val="18"/>
        </w:rPr>
        <w:t>Покупатель  проверяет  количество  тарных  ме</w:t>
      </w:r>
      <w:r w:rsidR="00A94855">
        <w:rPr>
          <w:rFonts w:ascii="Franklin Gothic Book" w:hAnsi="Franklin Gothic Book"/>
          <w:color w:val="000000"/>
          <w:sz w:val="18"/>
          <w:szCs w:val="18"/>
        </w:rPr>
        <w:t>с</w:t>
      </w:r>
      <w:r>
        <w:rPr>
          <w:rFonts w:ascii="Franklin Gothic Book" w:hAnsi="Franklin Gothic Book"/>
          <w:color w:val="000000"/>
          <w:sz w:val="18"/>
          <w:szCs w:val="18"/>
        </w:rPr>
        <w:t>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2.6</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1281413237"/>
          <w:placeholder>
            <w:docPart w:val="DefaultPlaceholder_1082065158"/>
          </w:placeholder>
          <w:text/>
        </w:sdtPr>
        <w:sdtEndPr/>
        <w:sdtContent>
          <w:r>
            <w:rPr>
              <w:rFonts w:ascii="Franklin Gothic Book" w:hAnsi="Franklin Gothic Book"/>
              <w:color w:val="000000"/>
              <w:sz w:val="18"/>
              <w:szCs w:val="18"/>
            </w:rPr>
            <w:t>______________________________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1742855943"/>
          <w:placeholder>
            <w:docPart w:val="DefaultPlaceholder_1082065158"/>
          </w:placeholder>
          <w:text/>
        </w:sdtPr>
        <w:sdtEndPr/>
        <w:sdtContent>
          <w:r>
            <w:rPr>
              <w:rFonts w:ascii="Franklin Gothic Book" w:hAnsi="Franklin Gothic Book"/>
              <w:color w:val="000000"/>
              <w:sz w:val="18"/>
              <w:szCs w:val="18"/>
            </w:rPr>
            <w:t>_____________________________</w:t>
          </w:r>
          <w:r w:rsidRPr="00E1371F">
            <w:rPr>
              <w:rFonts w:ascii="Franklin Gothic Book" w:hAnsi="Franklin Gothic Book"/>
              <w:color w:val="000000"/>
              <w:sz w:val="18"/>
              <w:szCs w:val="18"/>
            </w:rPr>
            <w:t>,</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Уведомление  - вызов  должно  содержать: наименование  товара, количество  товара,  реквизиты  </w:t>
      </w:r>
      <w:proofErr w:type="gramStart"/>
      <w:r>
        <w:rPr>
          <w:rFonts w:ascii="Franklin Gothic Book" w:hAnsi="Franklin Gothic Book"/>
          <w:color w:val="000000"/>
          <w:sz w:val="18"/>
          <w:szCs w:val="18"/>
        </w:rPr>
        <w:t>товаро – сопроводительных</w:t>
      </w:r>
      <w:proofErr w:type="gramEnd"/>
      <w:r>
        <w:rPr>
          <w:rFonts w:ascii="Franklin Gothic Book" w:hAnsi="Franklin Gothic Book"/>
          <w:color w:val="000000"/>
          <w:sz w:val="18"/>
          <w:szCs w:val="18"/>
        </w:rPr>
        <w:t xml:space="preserve"> документов,  перечень выявленных недостатков и  несоответствий,  дату  и место  приемки.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2.10</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неявки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257B8" w:rsidRDefault="000257B8" w:rsidP="000257B8">
      <w:pPr>
        <w:autoSpaceDE w:val="0"/>
        <w:autoSpaceDN w:val="0"/>
        <w:adjustRightInd w:val="0"/>
        <w:ind w:left="57" w:right="-57" w:firstLine="708"/>
        <w:jc w:val="both"/>
        <w:rPr>
          <w:rFonts w:ascii="Franklin Gothic Book" w:hAnsi="Franklin Gothic Book"/>
          <w:sz w:val="18"/>
          <w:szCs w:val="18"/>
        </w:rPr>
      </w:pPr>
      <w:r>
        <w:rPr>
          <w:rFonts w:ascii="Franklin Gothic Book" w:hAnsi="Franklin Gothic Book"/>
          <w:color w:val="000000"/>
          <w:sz w:val="18"/>
          <w:szCs w:val="18"/>
        </w:rPr>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lastRenderedPageBreak/>
        <w:tab/>
      </w:r>
      <w:r>
        <w:rPr>
          <w:rFonts w:ascii="Franklin Gothic Book" w:hAnsi="Franklin Gothic Book"/>
          <w:sz w:val="18"/>
          <w:szCs w:val="18"/>
        </w:rPr>
        <w:t>2.13</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257B8" w:rsidRDefault="000257B8" w:rsidP="000257B8">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Поставщик обязан возместить</w:t>
      </w:r>
      <w:r>
        <w:rPr>
          <w:rFonts w:ascii="Franklin Gothic Book" w:hAnsi="Franklin Gothic Book"/>
          <w:color w:val="000000"/>
          <w:sz w:val="18"/>
          <w:szCs w:val="18"/>
        </w:rPr>
        <w:t xml:space="preserve">  Покупателю расходы по хранению товара ненадлежащего качества.</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257B8" w:rsidRDefault="000257B8" w:rsidP="000257B8">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w:t>
      </w:r>
      <w:proofErr w:type="gramStart"/>
      <w:r>
        <w:rPr>
          <w:rFonts w:ascii="Franklin Gothic Book" w:hAnsi="Franklin Gothic Book"/>
          <w:sz w:val="18"/>
          <w:szCs w:val="18"/>
        </w:rPr>
        <w:t>с даты выставления</w:t>
      </w:r>
      <w:proofErr w:type="gramEnd"/>
      <w:r>
        <w:rPr>
          <w:rFonts w:ascii="Franklin Gothic Book" w:hAnsi="Franklin Gothic Book"/>
          <w:sz w:val="18"/>
          <w:szCs w:val="18"/>
        </w:rPr>
        <w:t xml:space="preserve"> Покупателем счета (счета-фактуры) и предоставления заверенных копий соответствующих документов, подтверждающих расходы Покупателя.</w:t>
      </w:r>
    </w:p>
    <w:p w:rsidR="000257B8" w:rsidRDefault="000257B8" w:rsidP="000257B8">
      <w:pPr>
        <w:pStyle w:val="a4"/>
        <w:ind w:left="57" w:right="-57" w:firstLine="651"/>
        <w:jc w:val="both"/>
        <w:rPr>
          <w:rFonts w:ascii="Franklin Gothic Book" w:hAnsi="Franklin Gothic Book"/>
          <w:sz w:val="18"/>
          <w:szCs w:val="18"/>
        </w:rPr>
      </w:pPr>
      <w:r>
        <w:rPr>
          <w:rFonts w:ascii="Franklin Gothic Book" w:hAnsi="Franklin Gothic Book"/>
          <w:sz w:val="18"/>
          <w:szCs w:val="18"/>
        </w:rPr>
        <w:t>2.15</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257B8" w:rsidRDefault="000257B8" w:rsidP="000257B8">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257B8" w:rsidRDefault="000257B8" w:rsidP="000257B8">
      <w:pPr>
        <w:jc w:val="center"/>
        <w:rPr>
          <w:rFonts w:ascii="Franklin Gothic Book" w:hAnsi="Franklin Gothic Book"/>
          <w:b/>
          <w:color w:val="000000"/>
          <w:sz w:val="18"/>
          <w:szCs w:val="18"/>
        </w:rPr>
      </w:pPr>
    </w:p>
    <w:p w:rsidR="002E1CB5" w:rsidRDefault="002E1CB5" w:rsidP="000257B8">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B13627" w:rsidRPr="00EB7E63" w:rsidRDefault="00B13627" w:rsidP="00B13627">
      <w:pPr>
        <w:pStyle w:val="af0"/>
        <w:ind w:left="57" w:right="-57" w:firstLine="651"/>
        <w:rPr>
          <w:rFonts w:ascii="Franklin Gothic Book" w:hAnsi="Franklin Gothic Book"/>
          <w:sz w:val="18"/>
          <w:szCs w:val="18"/>
        </w:rPr>
      </w:pPr>
      <w:r>
        <w:rPr>
          <w:rFonts w:ascii="Franklin Gothic Book" w:hAnsi="Franklin Gothic Book"/>
          <w:sz w:val="18"/>
          <w:szCs w:val="18"/>
        </w:rPr>
        <w:t xml:space="preserve">3.1. </w:t>
      </w:r>
      <w:r w:rsidRPr="00EB7E63">
        <w:rPr>
          <w:rFonts w:ascii="Franklin Gothic Book" w:hAnsi="Franklin Gothic Book"/>
          <w:sz w:val="18"/>
          <w:szCs w:val="18"/>
        </w:rPr>
        <w:t>Срок поставки  каждой партии товара  согласовывается сторонами  в Приложениях (спецификациях),  являющихся  неотъемлемой частью настоящего договора.</w:t>
      </w:r>
    </w:p>
    <w:p w:rsidR="00B13627" w:rsidRDefault="00B13627" w:rsidP="00B13627">
      <w:pPr>
        <w:ind w:firstLine="708"/>
        <w:jc w:val="both"/>
        <w:rPr>
          <w:rFonts w:ascii="Franklin Gothic Book" w:hAnsi="Franklin Gothic Book"/>
          <w:sz w:val="18"/>
          <w:szCs w:val="18"/>
        </w:rPr>
      </w:pPr>
      <w:r>
        <w:rPr>
          <w:rFonts w:ascii="Franklin Gothic Book" w:hAnsi="Franklin Gothic Book"/>
          <w:color w:val="000000"/>
          <w:sz w:val="18"/>
          <w:szCs w:val="18"/>
        </w:rPr>
        <w:t>3.2</w:t>
      </w:r>
      <w:r w:rsidR="002E1CB5">
        <w:rPr>
          <w:rFonts w:ascii="Franklin Gothic Book" w:hAnsi="Franklin Gothic Book"/>
          <w:color w:val="000000"/>
          <w:sz w:val="18"/>
          <w:szCs w:val="18"/>
        </w:rPr>
        <w:t xml:space="preserve"> Поставщик  обязуется  поставить </w:t>
      </w:r>
      <w:r w:rsidR="002E1CB5">
        <w:rPr>
          <w:rFonts w:ascii="Franklin Gothic Book" w:hAnsi="Franklin Gothic Book"/>
          <w:sz w:val="18"/>
          <w:szCs w:val="18"/>
        </w:rPr>
        <w:t>за свой счет (стоимость доставки не увеличивает стоимость товара) в адрес Покупателя товар в сроки, согласованные в спецификации</w:t>
      </w:r>
      <w:r w:rsidR="00C806FA" w:rsidRPr="00C806FA">
        <w:rPr>
          <w:rFonts w:ascii="Franklin Gothic Book" w:hAnsi="Franklin Gothic Book"/>
          <w:sz w:val="18"/>
          <w:szCs w:val="18"/>
        </w:rPr>
        <w:t xml:space="preserve"> </w:t>
      </w:r>
      <w:r w:rsidR="002E1CB5">
        <w:rPr>
          <w:rFonts w:ascii="Franklin Gothic Book" w:hAnsi="Franklin Gothic Book"/>
          <w:sz w:val="18"/>
          <w:szCs w:val="18"/>
        </w:rPr>
        <w:t xml:space="preserve">на очередной период поставки (на дату поставки). Датой   поставки   считается дата поступления товара на склад Покупателя.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По согласованию сторон, оформленного в виде единого письменного документа, подписанного уполномоченными представителями сторон, допускается изменение указанного в настоящем договоре порядка поставки.</w:t>
      </w:r>
    </w:p>
    <w:p w:rsidR="002E1CB5" w:rsidRDefault="00B13627" w:rsidP="002E1CB5">
      <w:pPr>
        <w:ind w:firstLine="708"/>
        <w:jc w:val="both"/>
        <w:rPr>
          <w:rFonts w:ascii="Franklin Gothic Book" w:hAnsi="Franklin Gothic Book"/>
          <w:i/>
          <w:sz w:val="18"/>
          <w:szCs w:val="18"/>
        </w:rPr>
      </w:pPr>
      <w:r>
        <w:rPr>
          <w:rFonts w:ascii="Franklin Gothic Book" w:hAnsi="Franklin Gothic Book"/>
          <w:sz w:val="18"/>
          <w:szCs w:val="18"/>
        </w:rPr>
        <w:t>3.3</w:t>
      </w:r>
      <w:proofErr w:type="gramStart"/>
      <w:r w:rsidR="002E1CB5">
        <w:rPr>
          <w:rFonts w:ascii="Franklin Gothic Book" w:hAnsi="Franklin Gothic Book"/>
          <w:sz w:val="18"/>
          <w:szCs w:val="18"/>
        </w:rPr>
        <w:t xml:space="preserve"> П</w:t>
      </w:r>
      <w:proofErr w:type="gramEnd"/>
      <w:r w:rsidR="002E1CB5">
        <w:rPr>
          <w:rFonts w:ascii="Franklin Gothic Book" w:hAnsi="Franklin Gothic Book"/>
          <w:sz w:val="18"/>
          <w:szCs w:val="18"/>
        </w:rPr>
        <w:t>ри отгрузке товара Поставщик обязан незамедлительно уведомить Покупателя о том, каким транспортом осуществляется поставка, а также сообщить все необходимые данные, позволяющие определить сроки прибытия товара на склад Покупателя (номер состава, ж/д вагона, марку и номер машины и т.п). Уведомление осуществляется по  факсу</w:t>
      </w:r>
      <w:proofErr w:type="gramStart"/>
      <w:r w:rsidR="002E1CB5">
        <w:rPr>
          <w:rFonts w:ascii="Franklin Gothic Book" w:hAnsi="Franklin Gothic Book"/>
          <w:sz w:val="18"/>
          <w:szCs w:val="18"/>
        </w:rPr>
        <w:t xml:space="preserve"> </w:t>
      </w:r>
      <w:sdt>
        <w:sdtPr>
          <w:rPr>
            <w:rFonts w:ascii="Franklin Gothic Book" w:hAnsi="Franklin Gothic Book"/>
            <w:sz w:val="18"/>
            <w:szCs w:val="18"/>
          </w:rPr>
          <w:id w:val="-295534443"/>
          <w:placeholder>
            <w:docPart w:val="DefaultPlaceholder_1082065158"/>
          </w:placeholder>
          <w:text/>
        </w:sdtPr>
        <w:sdtEndPr/>
        <w:sdtContent>
          <w:r w:rsidR="002E1CB5">
            <w:rPr>
              <w:rFonts w:ascii="Franklin Gothic Book" w:hAnsi="Franklin Gothic Book"/>
              <w:sz w:val="18"/>
              <w:szCs w:val="18"/>
            </w:rPr>
            <w:t>(</w:t>
          </w:r>
          <w:r w:rsidR="006116F6" w:rsidRPr="00B13627">
            <w:rPr>
              <w:rFonts w:ascii="Franklin Gothic Book" w:hAnsi="Franklin Gothic Book"/>
              <w:sz w:val="18"/>
              <w:szCs w:val="18"/>
            </w:rPr>
            <w:t>_____</w:t>
          </w:r>
          <w:r w:rsidR="002E1CB5">
            <w:rPr>
              <w:rFonts w:ascii="Franklin Gothic Book" w:hAnsi="Franklin Gothic Book"/>
              <w:sz w:val="18"/>
              <w:szCs w:val="18"/>
            </w:rPr>
            <w:t xml:space="preserve">) __________ </w:t>
          </w:r>
          <w:proofErr w:type="gramEnd"/>
          <w:r w:rsidR="002E1CB5">
            <w:rPr>
              <w:rFonts w:ascii="Franklin Gothic Book" w:hAnsi="Franklin Gothic Book"/>
              <w:sz w:val="18"/>
              <w:szCs w:val="18"/>
            </w:rPr>
            <w:t>либо по электронной почте ________________________.</w:t>
          </w:r>
        </w:sdtContent>
      </w:sdt>
    </w:p>
    <w:p w:rsidR="002E1CB5" w:rsidRDefault="00B13627"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3.4</w:t>
      </w:r>
      <w:r w:rsidR="002E1CB5">
        <w:rPr>
          <w:rFonts w:ascii="Franklin Gothic Book" w:hAnsi="Franklin Gothic Book"/>
          <w:color w:val="000000"/>
          <w:sz w:val="18"/>
          <w:szCs w:val="18"/>
        </w:rPr>
        <w:t xml:space="preserve">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w:t>
      </w:r>
      <w:proofErr w:type="gramStart"/>
      <w:r w:rsidR="002E1CB5">
        <w:rPr>
          <w:rFonts w:ascii="Franklin Gothic Book" w:hAnsi="Franklin Gothic Book"/>
          <w:color w:val="000000"/>
          <w:sz w:val="18"/>
          <w:szCs w:val="18"/>
        </w:rPr>
        <w:t>х(</w:t>
      </w:r>
      <w:proofErr w:type="gramEnd"/>
      <w:r w:rsidR="002E1CB5">
        <w:rPr>
          <w:rFonts w:ascii="Franklin Gothic Book" w:hAnsi="Franklin Gothic Book"/>
          <w:color w:val="000000"/>
          <w:sz w:val="18"/>
          <w:szCs w:val="18"/>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B13627" w:rsidRPr="00EB7E63" w:rsidRDefault="00B13627" w:rsidP="00B13627">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 xml:space="preserve">4.1. Цена  за единицу товара согласовывается сторонами в Приложениях (спецификациях), являющихся неотъемлемой частью настоящего договора. Изменение </w:t>
      </w:r>
      <w:r w:rsidRPr="00EB7E63">
        <w:rPr>
          <w:rFonts w:ascii="Franklin Gothic Book" w:hAnsi="Franklin Gothic Book"/>
          <w:sz w:val="18"/>
          <w:szCs w:val="18"/>
        </w:rPr>
        <w:t xml:space="preserve"> цены допускается  только по соглашению сторон.</w:t>
      </w:r>
    </w:p>
    <w:p w:rsidR="00B13627" w:rsidRPr="00EB7E63" w:rsidRDefault="00B13627" w:rsidP="00B13627">
      <w:pPr>
        <w:ind w:left="57" w:right="-57"/>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4.2. Условия и сроки расчетов  согласовываются сторонами в</w:t>
      </w:r>
      <w:r w:rsidRPr="00EB7E63">
        <w:rPr>
          <w:rFonts w:ascii="Franklin Gothic Book" w:hAnsi="Franklin Gothic Book"/>
          <w:noProof/>
          <w:sz w:val="18"/>
          <w:szCs w:val="18"/>
        </w:rPr>
        <w:t xml:space="preserve"> Приложениях (спецификациях), являющихся неотъемлемой частью настоящего договора.</w:t>
      </w:r>
    </w:p>
    <w:p w:rsidR="000257B8" w:rsidRDefault="00B13627" w:rsidP="000257B8">
      <w:pPr>
        <w:ind w:firstLine="547"/>
        <w:jc w:val="both"/>
        <w:rPr>
          <w:rFonts w:ascii="Franklin Gothic Book" w:hAnsi="Franklin Gothic Book"/>
          <w:color w:val="000000"/>
          <w:sz w:val="18"/>
          <w:szCs w:val="18"/>
        </w:rPr>
      </w:pPr>
      <w:r w:rsidRPr="00EB7E63">
        <w:rPr>
          <w:rFonts w:ascii="Franklin Gothic Book" w:hAnsi="Franklin Gothic Book"/>
          <w:noProof/>
          <w:sz w:val="18"/>
          <w:szCs w:val="18"/>
        </w:rPr>
        <w:t xml:space="preserve">   </w:t>
      </w:r>
      <w:r w:rsidR="000257B8">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257B8" w:rsidRPr="00B20D69" w:rsidRDefault="000257B8" w:rsidP="000257B8">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257B8" w:rsidRDefault="000257B8" w:rsidP="000257B8">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257B8" w:rsidRDefault="000257B8" w:rsidP="000257B8">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 по настоящему договору, должны быть оформлены в соответствии с требованиями действующего налогового законодательства РФ.</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257B8" w:rsidRPr="00AB68C0" w:rsidRDefault="000257B8" w:rsidP="000257B8">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257B8" w:rsidRPr="00AB68C0"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w:t>
      </w:r>
      <w:proofErr w:type="gramStart"/>
      <w:r>
        <w:rPr>
          <w:rFonts w:ascii="Franklin Gothic Book" w:hAnsi="Franklin Gothic Book"/>
          <w:color w:val="000000"/>
          <w:sz w:val="18"/>
          <w:szCs w:val="18"/>
        </w:rPr>
        <w:t>и</w:t>
      </w:r>
      <w:proofErr w:type="gramEnd"/>
      <w:r>
        <w:rPr>
          <w:rFonts w:ascii="Franklin Gothic Book" w:hAnsi="Franklin Gothic Book"/>
          <w:color w:val="000000"/>
          <w:sz w:val="18"/>
          <w:szCs w:val="18"/>
        </w:rPr>
        <w:t xml:space="preserve">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257B8" w:rsidRPr="00AB68C0" w:rsidRDefault="000257B8" w:rsidP="000257B8">
      <w:pPr>
        <w:jc w:val="both"/>
        <w:rPr>
          <w:rFonts w:ascii="Franklin Gothic Book" w:hAnsi="Franklin Gothic Book"/>
          <w:sz w:val="18"/>
          <w:szCs w:val="18"/>
        </w:rPr>
      </w:pPr>
      <w:r>
        <w:rPr>
          <w:rFonts w:ascii="Franklin Gothic Book" w:hAnsi="Franklin Gothic Book"/>
          <w:sz w:val="18"/>
          <w:szCs w:val="18"/>
        </w:rPr>
        <w:tab/>
      </w:r>
      <w:r>
        <w:rPr>
          <w:rFonts w:ascii="Franklin Gothic Book" w:hAnsi="Franklin Gothic Book"/>
          <w:color w:val="000000"/>
          <w:sz w:val="18"/>
          <w:szCs w:val="18"/>
        </w:rPr>
        <w:t>4.9  В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0257B8" w:rsidRDefault="000257B8" w:rsidP="000257B8">
      <w:pPr>
        <w:ind w:firstLine="708"/>
        <w:jc w:val="both"/>
        <w:rPr>
          <w:rFonts w:ascii="Franklin Gothic Book" w:hAnsi="Franklin Gothic Book"/>
          <w:sz w:val="18"/>
          <w:szCs w:val="18"/>
        </w:rPr>
      </w:pPr>
      <w:r>
        <w:rPr>
          <w:rFonts w:ascii="Franklin Gothic Book" w:hAnsi="Franklin Gothic Book"/>
          <w:color w:val="000000"/>
          <w:sz w:val="18"/>
          <w:szCs w:val="18"/>
        </w:rPr>
        <w:lastRenderedPageBreak/>
        <w:t xml:space="preserve">4.10 </w:t>
      </w:r>
      <w:r>
        <w:rPr>
          <w:rFonts w:ascii="Franklin Gothic Book" w:hAnsi="Franklin Gothic Book"/>
          <w:sz w:val="18"/>
          <w:szCs w:val="18"/>
        </w:rPr>
        <w:t>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0257B8" w:rsidRPr="00A94855" w:rsidRDefault="000257B8" w:rsidP="000257B8">
      <w:pPr>
        <w:ind w:firstLine="708"/>
        <w:jc w:val="both"/>
        <w:rPr>
          <w:rFonts w:ascii="Franklin Gothic Book" w:hAnsi="Franklin Gothic Book" w:cs="Arial"/>
          <w:color w:val="000000"/>
          <w:sz w:val="18"/>
          <w:szCs w:val="18"/>
        </w:rPr>
      </w:pPr>
      <w:proofErr w:type="gramStart"/>
      <w:r>
        <w:rPr>
          <w:rFonts w:ascii="Franklin Gothic Book" w:hAnsi="Franklin Gothic Book"/>
          <w:sz w:val="18"/>
          <w:szCs w:val="18"/>
        </w:rPr>
        <w:t xml:space="preserve">4.11 </w:t>
      </w:r>
      <w:r w:rsidRPr="008679E1">
        <w:rPr>
          <w:rFonts w:ascii="Franklin Gothic Book" w:hAnsi="Franklin Gothic Book" w:cs="Arial"/>
          <w:color w:val="000000"/>
          <w:sz w:val="18"/>
          <w:szCs w:val="18"/>
        </w:rPr>
        <w:t>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roofErr w:type="gramEnd"/>
    </w:p>
    <w:p w:rsidR="000257B8" w:rsidRDefault="000257B8" w:rsidP="000257B8">
      <w:pPr>
        <w:jc w:val="center"/>
        <w:rPr>
          <w:rFonts w:ascii="Franklin Gothic Book" w:hAnsi="Franklin Gothic Book"/>
          <w:b/>
          <w:color w:val="000000"/>
          <w:sz w:val="18"/>
          <w:szCs w:val="18"/>
        </w:rPr>
      </w:pPr>
    </w:p>
    <w:p w:rsidR="00B13627" w:rsidRDefault="00B13627" w:rsidP="000257B8">
      <w:pPr>
        <w:ind w:left="57" w:right="-57"/>
        <w:jc w:val="both"/>
        <w:rPr>
          <w:rFonts w:ascii="Franklin Gothic Book" w:hAnsi="Franklin Gothic Book"/>
          <w:b/>
          <w:color w:val="000000"/>
          <w:sz w:val="18"/>
          <w:szCs w:val="18"/>
        </w:rPr>
      </w:pPr>
    </w:p>
    <w:p w:rsidR="00A94855" w:rsidRDefault="00A94855" w:rsidP="000257B8">
      <w:pPr>
        <w:ind w:left="57" w:right="-57"/>
        <w:jc w:val="both"/>
        <w:rPr>
          <w:rFonts w:ascii="Franklin Gothic Book" w:hAnsi="Franklin Gothic Book"/>
          <w:b/>
          <w:color w:val="000000"/>
          <w:sz w:val="18"/>
          <w:szCs w:val="18"/>
        </w:rPr>
      </w:pPr>
    </w:p>
    <w:p w:rsidR="00221D4A" w:rsidRDefault="00221D4A"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13627" w:rsidRDefault="002E1CB5"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2E1CB5" w:rsidRDefault="002E1CB5" w:rsidP="002E1CB5">
      <w:pPr>
        <w:ind w:firstLine="708"/>
        <w:jc w:val="both"/>
        <w:rPr>
          <w:rFonts w:ascii="Franklin Gothic Book" w:hAnsi="Franklin Gothic Book"/>
          <w:sz w:val="18"/>
          <w:szCs w:val="18"/>
        </w:rPr>
      </w:pPr>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1269195967"/>
          <w:placeholder>
            <w:docPart w:val="DefaultPlaceholder_1082065158"/>
          </w:placeholder>
          <w:text/>
        </w:sdtPr>
        <w:sdtEndPr/>
        <w:sdtContent>
          <w:r>
            <w:rPr>
              <w:rFonts w:ascii="Franklin Gothic Book" w:hAnsi="Franklin Gothic Book"/>
              <w:color w:val="000000"/>
              <w:sz w:val="18"/>
              <w:szCs w:val="18"/>
            </w:rPr>
            <w:t>_________________</w:t>
          </w:r>
          <w:r w:rsidRPr="004F3B08">
            <w:rPr>
              <w:rFonts w:ascii="Franklin Gothic Book" w:hAnsi="Franklin Gothic Book"/>
              <w:color w:val="000000"/>
              <w:sz w:val="18"/>
              <w:szCs w:val="18"/>
            </w:rPr>
            <w:t>(возвратной, невозвратной</w:t>
          </w:r>
        </w:sdtContent>
      </w:sdt>
      <w:r>
        <w:rPr>
          <w:rFonts w:ascii="Franklin Gothic Book" w:hAnsi="Franklin Gothic Book"/>
          <w:i/>
          <w:color w:val="000000"/>
          <w:sz w:val="18"/>
          <w:szCs w:val="18"/>
        </w:rPr>
        <w:t>).</w:t>
      </w:r>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2E1CB5" w:rsidRDefault="002E1CB5" w:rsidP="002E1CB5">
      <w:pPr>
        <w:ind w:firstLine="708"/>
        <w:jc w:val="both"/>
        <w:rPr>
          <w:rFonts w:ascii="Franklin Gothic Book" w:hAnsi="Franklin Gothic Book"/>
          <w:sz w:val="18"/>
          <w:szCs w:val="18"/>
        </w:rPr>
      </w:pPr>
      <w:r>
        <w:rPr>
          <w:rFonts w:ascii="Franklin Gothic Book" w:hAnsi="Franklin Gothic Book"/>
          <w:sz w:val="18"/>
          <w:szCs w:val="18"/>
        </w:rPr>
        <w:t xml:space="preserve">5.3 Порядок возврата </w:t>
      </w:r>
      <w:r w:rsidR="00B13627">
        <w:rPr>
          <w:rFonts w:ascii="Franklin Gothic Book" w:hAnsi="Franklin Gothic Book"/>
          <w:sz w:val="18"/>
          <w:szCs w:val="18"/>
        </w:rPr>
        <w:t xml:space="preserve">возвратной </w:t>
      </w:r>
      <w:r>
        <w:rPr>
          <w:rFonts w:ascii="Franklin Gothic Book" w:hAnsi="Franklin Gothic Book"/>
          <w:sz w:val="18"/>
          <w:szCs w:val="18"/>
        </w:rPr>
        <w:t>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2E1CB5" w:rsidRDefault="002E1CB5" w:rsidP="002E1CB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A94855" w:rsidRDefault="00A94855" w:rsidP="00A94855">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ороны несут следующую ответственность:</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6.1</w:t>
      </w:r>
      <w:proofErr w:type="gramStart"/>
      <w:r>
        <w:rPr>
          <w:rFonts w:ascii="Franklin Gothic Book" w:hAnsi="Franklin Gothic Book"/>
          <w:color w:val="000000"/>
          <w:sz w:val="18"/>
          <w:szCs w:val="18"/>
        </w:rPr>
        <w:t xml:space="preserve"> З</w:t>
      </w:r>
      <w:proofErr w:type="gramEnd"/>
      <w:r>
        <w:rPr>
          <w:rFonts w:ascii="Franklin Gothic Book" w:hAnsi="Franklin Gothic Book"/>
          <w:color w:val="000000"/>
          <w:sz w:val="18"/>
          <w:szCs w:val="18"/>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6.2</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6.3</w:t>
      </w:r>
      <w:proofErr w:type="gramStart"/>
      <w:r>
        <w:rPr>
          <w:rFonts w:ascii="Franklin Gothic Book" w:hAnsi="Franklin Gothic Book"/>
          <w:sz w:val="18"/>
          <w:szCs w:val="18"/>
        </w:rPr>
        <w:t xml:space="preserve">  З</w:t>
      </w:r>
      <w:proofErr w:type="gramEnd"/>
      <w:r>
        <w:rPr>
          <w:rFonts w:ascii="Franklin Gothic Book" w:hAnsi="Franklin Gothic Book"/>
          <w:sz w:val="18"/>
          <w:szCs w:val="18"/>
        </w:rPr>
        <w:t xml:space="preserve">а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A94855" w:rsidRPr="004570D6" w:rsidRDefault="00A94855" w:rsidP="00A94855">
      <w:pPr>
        <w:ind w:firstLine="708"/>
        <w:jc w:val="both"/>
        <w:rPr>
          <w:rFonts w:ascii="Franklin Gothic Book" w:hAnsi="Franklin Gothic Book"/>
          <w:sz w:val="18"/>
          <w:szCs w:val="18"/>
        </w:rPr>
      </w:pPr>
      <w:r>
        <w:rPr>
          <w:rFonts w:ascii="Franklin Gothic Book" w:hAnsi="Franklin Gothic Book"/>
          <w:sz w:val="18"/>
          <w:szCs w:val="18"/>
        </w:rPr>
        <w:t>6.4</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A94855" w:rsidRDefault="00A94855" w:rsidP="00A94855">
      <w:pPr>
        <w:suppressAutoHyphens w:val="0"/>
        <w:ind w:firstLine="708"/>
        <w:jc w:val="both"/>
        <w:rPr>
          <w:rFonts w:ascii="Franklin Gothic Book" w:hAnsi="Franklin Gothic Book"/>
          <w:sz w:val="18"/>
          <w:szCs w:val="18"/>
          <w:lang w:eastAsia="ru-RU"/>
        </w:rPr>
      </w:pPr>
      <w:r>
        <w:rPr>
          <w:rFonts w:ascii="Franklin Gothic Book" w:hAnsi="Franklin Gothic Book"/>
          <w:color w:val="000000"/>
          <w:sz w:val="18"/>
          <w:szCs w:val="18"/>
        </w:rPr>
        <w:t>6.5</w:t>
      </w:r>
      <w:proofErr w:type="gramStart"/>
      <w:r>
        <w:rPr>
          <w:rFonts w:ascii="Franklin Gothic Book" w:hAnsi="Franklin Gothic Book"/>
          <w:color w:val="000000"/>
          <w:sz w:val="18"/>
          <w:szCs w:val="18"/>
        </w:rPr>
        <w:t xml:space="preserve">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1A678B" w:rsidRDefault="00A94855" w:rsidP="001A678B">
      <w:pPr>
        <w:suppressAutoHyphens w:val="0"/>
        <w:ind w:firstLine="708"/>
        <w:jc w:val="both"/>
        <w:rPr>
          <w:rFonts w:ascii="Franklin Gothic Book" w:hAnsi="Franklin Gothic Book"/>
          <w:sz w:val="18"/>
          <w:szCs w:val="18"/>
          <w:lang w:eastAsia="ru-RU"/>
        </w:rPr>
      </w:pPr>
      <w:r>
        <w:rPr>
          <w:rFonts w:ascii="Franklin Gothic Book" w:hAnsi="Franklin Gothic Book"/>
          <w:sz w:val="18"/>
          <w:szCs w:val="18"/>
          <w:lang w:eastAsia="ru-RU"/>
        </w:rPr>
        <w:t>6.6</w:t>
      </w:r>
      <w:proofErr w:type="gramStart"/>
      <w:r>
        <w:rPr>
          <w:rFonts w:ascii="Franklin Gothic Book" w:hAnsi="Franklin Gothic Book"/>
          <w:sz w:val="18"/>
          <w:szCs w:val="18"/>
          <w:lang w:eastAsia="ru-RU"/>
        </w:rPr>
        <w:t xml:space="preserve">  З</w:t>
      </w:r>
      <w:proofErr w:type="gramEnd"/>
      <w:r>
        <w:rPr>
          <w:rFonts w:ascii="Franklin Gothic Book" w:hAnsi="Franklin Gothic Book"/>
          <w:sz w:val="18"/>
          <w:szCs w:val="18"/>
          <w:lang w:eastAsia="ru-RU"/>
        </w:rPr>
        <w:t>а  нарушение  сроков   предоставления  первичных документов, указанных в п.п. 4.4.,4.5  Покупатель вправе  взы</w:t>
      </w:r>
      <w:r>
        <w:rPr>
          <w:rFonts w:ascii="Franklin Gothic Book" w:hAnsi="Franklin Gothic Book"/>
          <w:sz w:val="18"/>
          <w:szCs w:val="18"/>
          <w:lang w:eastAsia="ru-RU"/>
        </w:rPr>
        <w:t>с</w:t>
      </w:r>
      <w:r>
        <w:rPr>
          <w:rFonts w:ascii="Franklin Gothic Book" w:hAnsi="Franklin Gothic Book"/>
          <w:sz w:val="18"/>
          <w:szCs w:val="18"/>
          <w:lang w:eastAsia="ru-RU"/>
        </w:rPr>
        <w:t xml:space="preserve">кать  с Поставщика </w:t>
      </w:r>
      <w:r w:rsidR="001A678B">
        <w:rPr>
          <w:rFonts w:ascii="Franklin Gothic Book" w:hAnsi="Franklin Gothic Book"/>
          <w:sz w:val="18"/>
          <w:szCs w:val="18"/>
          <w:lang w:eastAsia="ru-RU"/>
        </w:rPr>
        <w:t>штраф  в размере 10 000 руб. за  каждый  факт  нарушения.</w:t>
      </w:r>
    </w:p>
    <w:p w:rsidR="00A94855" w:rsidRDefault="00A94855" w:rsidP="001A678B">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6.7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w:t>
      </w:r>
      <w:r w:rsidR="003657CB">
        <w:rPr>
          <w:rFonts w:ascii="Franklin Gothic Book" w:hAnsi="Franklin Gothic Book"/>
          <w:sz w:val="18"/>
          <w:szCs w:val="18"/>
        </w:rPr>
        <w:t>8</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B25A1B" w:rsidRDefault="00B25A1B" w:rsidP="00A94855">
      <w:pPr>
        <w:ind w:firstLine="708"/>
        <w:jc w:val="both"/>
        <w:rPr>
          <w:rFonts w:ascii="Franklin Gothic Book" w:hAnsi="Franklin Gothic Book"/>
          <w:sz w:val="18"/>
          <w:szCs w:val="18"/>
        </w:rPr>
      </w:pPr>
      <w:r w:rsidRPr="00B25A1B">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A94855" w:rsidRDefault="00A94855" w:rsidP="000257B8">
      <w:pPr>
        <w:jc w:val="center"/>
        <w:rPr>
          <w:rFonts w:ascii="Franklin Gothic Book" w:hAnsi="Franklin Gothic Book"/>
          <w:b/>
          <w:color w:val="000000"/>
          <w:sz w:val="18"/>
          <w:szCs w:val="18"/>
        </w:rPr>
      </w:pPr>
    </w:p>
    <w:p w:rsidR="000257B8" w:rsidRDefault="000257B8"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257B8" w:rsidRDefault="000257B8" w:rsidP="000257B8">
      <w:pPr>
        <w:jc w:val="center"/>
        <w:rPr>
          <w:rFonts w:ascii="Franklin Gothic Book" w:hAnsi="Franklin Gothic Book"/>
          <w:b/>
          <w:color w:val="000000"/>
          <w:sz w:val="18"/>
          <w:szCs w:val="18"/>
        </w:rPr>
      </w:pPr>
    </w:p>
    <w:p w:rsidR="000257B8" w:rsidRDefault="000257B8" w:rsidP="000257B8">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8.1</w:t>
      </w:r>
      <w:proofErr w:type="gramStart"/>
      <w:r>
        <w:rPr>
          <w:rFonts w:ascii="Franklin Gothic Book" w:hAnsi="Franklin Gothic Book"/>
          <w:sz w:val="18"/>
          <w:szCs w:val="18"/>
        </w:rPr>
        <w:t xml:space="preserve"> </w:t>
      </w:r>
      <w:r w:rsidRPr="005C299A">
        <w:rPr>
          <w:rFonts w:ascii="Franklin Gothic Book" w:hAnsi="Franklin Gothic Book"/>
          <w:sz w:val="18"/>
          <w:szCs w:val="18"/>
        </w:rPr>
        <w:t>К</w:t>
      </w:r>
      <w:proofErr w:type="gramEnd"/>
      <w:r w:rsidRPr="005C299A">
        <w:rPr>
          <w:rFonts w:ascii="Franklin Gothic Book" w:hAnsi="Franklin Gothic Book"/>
          <w:sz w:val="18"/>
          <w:szCs w:val="18"/>
        </w:rPr>
        <w:t>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 Направление  юридически  значимых сообщений</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-нарочным (курьерской  доставкой). Факт  получения должен  подтверждаться  распиской  стороны  в  его  получении. </w:t>
      </w:r>
      <w:proofErr w:type="gramStart"/>
      <w:r>
        <w:rPr>
          <w:rFonts w:ascii="Franklin Gothic Book" w:hAnsi="Franklin Gothic Book"/>
          <w:sz w:val="18"/>
          <w:szCs w:val="18"/>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заказным письмом с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ценным  письмом с  описью  вложений и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lastRenderedPageBreak/>
        <w:t>8.2.2</w:t>
      </w:r>
      <w:proofErr w:type="gramStart"/>
      <w:r>
        <w:rPr>
          <w:rFonts w:ascii="Franklin Gothic Book" w:hAnsi="Franklin Gothic Book"/>
          <w:sz w:val="18"/>
          <w:szCs w:val="18"/>
        </w:rPr>
        <w:t xml:space="preserve"> Ю</w:t>
      </w:r>
      <w:proofErr w:type="gramEnd"/>
      <w:r>
        <w:rPr>
          <w:rFonts w:ascii="Franklin Gothic Book" w:hAnsi="Franklin Gothic Book"/>
          <w:sz w:val="18"/>
          <w:szCs w:val="18"/>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8.2.3</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иное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0257B8" w:rsidRDefault="000257B8" w:rsidP="000257B8">
      <w:pPr>
        <w:jc w:val="both"/>
        <w:rPr>
          <w:rFonts w:ascii="Franklin Gothic Book" w:hAnsi="Franklin Gothic Book"/>
          <w:color w:val="000000"/>
          <w:sz w:val="18"/>
          <w:szCs w:val="18"/>
        </w:rPr>
      </w:pPr>
      <w:r>
        <w:rPr>
          <w:rFonts w:ascii="Franklin Gothic Book" w:hAnsi="Franklin Gothic Book"/>
          <w:sz w:val="18"/>
          <w:szCs w:val="18"/>
        </w:rPr>
        <w:t xml:space="preserve">            8.3</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 xml:space="preserve">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257B8" w:rsidRPr="006517C3"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Pr>
          <w:rFonts w:ascii="Franklin Gothic Book" w:hAnsi="Franklin Gothic Book"/>
          <w:sz w:val="18"/>
          <w:szCs w:val="18"/>
        </w:rPr>
        <w:t>Сторона, направившая факсимильную копию документа обязана</w:t>
      </w:r>
      <w:proofErr w:type="gramEnd"/>
      <w:r>
        <w:rPr>
          <w:rFonts w:ascii="Franklin Gothic Book" w:hAnsi="Franklin Gothic Book"/>
          <w:sz w:val="18"/>
          <w:szCs w:val="18"/>
        </w:rPr>
        <w:t xml:space="preserve"> незамедлительно направить контрагенту почтой или нарочным оригинал документа. </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8.4</w:t>
      </w:r>
      <w:proofErr w:type="gramStart"/>
      <w:r>
        <w:rPr>
          <w:rFonts w:ascii="Franklin Gothic Book" w:hAnsi="Franklin Gothic Book"/>
          <w:sz w:val="18"/>
          <w:szCs w:val="18"/>
        </w:rPr>
        <w:t xml:space="preserve"> Н</w:t>
      </w:r>
      <w:proofErr w:type="gramEnd"/>
      <w:r>
        <w:rPr>
          <w:rFonts w:ascii="Franklin Gothic Book" w:hAnsi="Franklin Gothic Book"/>
          <w:sz w:val="18"/>
          <w:szCs w:val="18"/>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257B8" w:rsidRDefault="000257B8" w:rsidP="000257B8">
      <w:pPr>
        <w:ind w:firstLine="567"/>
        <w:jc w:val="both"/>
        <w:rPr>
          <w:rFonts w:ascii="Franklin Gothic Book" w:hAnsi="Franklin Gothic Book"/>
          <w:sz w:val="18"/>
          <w:szCs w:val="18"/>
        </w:rPr>
      </w:pPr>
      <w:r>
        <w:rPr>
          <w:rFonts w:ascii="Franklin Gothic Book" w:hAnsi="Franklin Gothic Book"/>
          <w:sz w:val="18"/>
          <w:szCs w:val="18"/>
        </w:rPr>
        <w:t>8.5  Покупатель может расторгнуть договор в одностороннем порядке в случаях:</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w:t>
      </w:r>
      <w:r>
        <w:rPr>
          <w:rFonts w:ascii="Franklin Gothic Book" w:hAnsi="Franklin Gothic Book"/>
          <w:sz w:val="18"/>
          <w:szCs w:val="18"/>
        </w:rPr>
        <w:t>о</w:t>
      </w:r>
      <w:r>
        <w:rPr>
          <w:rFonts w:ascii="Franklin Gothic Book" w:hAnsi="Franklin Gothic Book"/>
          <w:sz w:val="18"/>
          <w:szCs w:val="18"/>
        </w:rPr>
        <w:t>вара с нарушением условия об ассортименте;</w:t>
      </w:r>
    </w:p>
    <w:p w:rsidR="000257B8" w:rsidRPr="00F302FC"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257B8" w:rsidRPr="008D4A8E"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w:t>
      </w:r>
      <w:r>
        <w:rPr>
          <w:rFonts w:ascii="Franklin Gothic Book" w:hAnsi="Franklin Gothic Book"/>
          <w:sz w:val="18"/>
          <w:szCs w:val="18"/>
        </w:rPr>
        <w:t>а</w:t>
      </w:r>
      <w:r>
        <w:rPr>
          <w:rFonts w:ascii="Franklin Gothic Book" w:hAnsi="Franklin Gothic Book"/>
          <w:sz w:val="18"/>
          <w:szCs w:val="18"/>
        </w:rPr>
        <w:t>нены в срок, предусмотренный п.2.13 настоящего договора;</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Существенного уменьшения плана производства продукции на предприятии Покупателя, в которой используется поставл</w:t>
      </w:r>
      <w:r>
        <w:rPr>
          <w:rFonts w:ascii="Franklin Gothic Book" w:hAnsi="Franklin Gothic Book"/>
          <w:sz w:val="18"/>
          <w:szCs w:val="18"/>
        </w:rPr>
        <w:t>я</w:t>
      </w:r>
      <w:r>
        <w:rPr>
          <w:rFonts w:ascii="Franklin Gothic Book" w:hAnsi="Franklin Gothic Book"/>
          <w:sz w:val="18"/>
          <w:szCs w:val="18"/>
        </w:rPr>
        <w:t xml:space="preserve">емый по настоящему договору товар. </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257B8" w:rsidRDefault="000257B8" w:rsidP="000257B8">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257B8" w:rsidRDefault="000257B8" w:rsidP="000257B8">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EC6BD9" w:rsidRPr="00CC7C6B" w:rsidRDefault="000257B8" w:rsidP="000257B8">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се споры и разногласия, которые могут возникнуть при выполнении настоящего договора, будут по возможности ра</w:t>
      </w:r>
      <w:r>
        <w:rPr>
          <w:rFonts w:ascii="Franklin Gothic Book" w:hAnsi="Franklin Gothic Book"/>
          <w:color w:val="000000"/>
          <w:sz w:val="18"/>
          <w:szCs w:val="18"/>
        </w:rPr>
        <w:t>з</w:t>
      </w:r>
      <w:r>
        <w:rPr>
          <w:rFonts w:ascii="Franklin Gothic Book" w:hAnsi="Franklin Gothic Book"/>
          <w:color w:val="000000"/>
          <w:sz w:val="18"/>
          <w:szCs w:val="18"/>
        </w:rPr>
        <w:t>решаться путем переговоров. В случае не достижения обоюдного согласия  обязателен досудебный (претензионный) порядок ра</w:t>
      </w:r>
      <w:r>
        <w:rPr>
          <w:rFonts w:ascii="Franklin Gothic Book" w:hAnsi="Franklin Gothic Book"/>
          <w:color w:val="000000"/>
          <w:sz w:val="18"/>
          <w:szCs w:val="18"/>
        </w:rPr>
        <w:t>з</w:t>
      </w:r>
      <w:r>
        <w:rPr>
          <w:rFonts w:ascii="Franklin Gothic Book" w:hAnsi="Franklin Gothic Book"/>
          <w:color w:val="000000"/>
          <w:sz w:val="18"/>
          <w:szCs w:val="18"/>
        </w:rPr>
        <w:t>решения споров, при этом срок ответа на претензию - 15 дней с момента получения, но не позднее 30 дней с момента отправления.</w:t>
      </w:r>
      <w:r>
        <w:rPr>
          <w:rFonts w:ascii="Franklin Gothic Book" w:hAnsi="Franklin Gothic Book"/>
          <w:sz w:val="18"/>
          <w:szCs w:val="18"/>
        </w:rPr>
        <w:t xml:space="preserve"> </w:t>
      </w:r>
    </w:p>
    <w:p w:rsidR="00333CD7" w:rsidRPr="00333CD7" w:rsidRDefault="00333CD7" w:rsidP="000257B8">
      <w:pPr>
        <w:pStyle w:val="af1"/>
        <w:ind w:firstLine="567"/>
        <w:jc w:val="both"/>
        <w:rPr>
          <w:rFonts w:ascii="Franklin Gothic Book" w:hAnsi="Franklin Gothic Book"/>
          <w:sz w:val="18"/>
          <w:szCs w:val="18"/>
        </w:rPr>
      </w:pPr>
      <w:r w:rsidRPr="00333CD7">
        <w:rPr>
          <w:rFonts w:ascii="Franklin Gothic Book" w:hAnsi="Franklin Gothic Book"/>
          <w:sz w:val="18"/>
          <w:szCs w:val="18"/>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257B8" w:rsidRDefault="000257B8" w:rsidP="00EC6BD9">
      <w:pPr>
        <w:pStyle w:val="af1"/>
        <w:ind w:firstLine="709"/>
        <w:jc w:val="both"/>
        <w:rPr>
          <w:rFonts w:ascii="Franklin Gothic Book" w:hAnsi="Franklin Gothic Book"/>
          <w:color w:val="000000"/>
          <w:sz w:val="18"/>
          <w:szCs w:val="18"/>
        </w:rPr>
      </w:pPr>
      <w:r>
        <w:rPr>
          <w:rFonts w:ascii="Franklin Gothic Book" w:hAnsi="Franklin Gothic Book"/>
          <w:color w:val="000000"/>
          <w:sz w:val="18"/>
          <w:szCs w:val="18"/>
        </w:rPr>
        <w:t>8.8 Взаимоотношения сторон, не урегулированные настоящим договором, регулируются действующим законодательством РФ.</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1384863418"/>
          <w:placeholder>
            <w:docPart w:val="DefaultPlaceholder_1082065158"/>
          </w:placeholder>
          <w:text/>
        </w:sdtPr>
        <w:sdtEndPr/>
        <w:sdtContent>
          <w:r>
            <w:rPr>
              <w:rFonts w:ascii="Franklin Gothic Book" w:hAnsi="Franklin Gothic Book"/>
              <w:color w:val="000000"/>
              <w:sz w:val="18"/>
              <w:szCs w:val="18"/>
            </w:rPr>
            <w:t>____</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вступает в силу с момента подписания и действует  </w:t>
      </w:r>
      <w:proofErr w:type="gramStart"/>
      <w:r>
        <w:rPr>
          <w:rFonts w:ascii="Franklin Gothic Book" w:hAnsi="Franklin Gothic Book"/>
          <w:color w:val="000000"/>
          <w:sz w:val="18"/>
          <w:szCs w:val="18"/>
        </w:rPr>
        <w:t>до</w:t>
      </w:r>
      <w:proofErr w:type="gramEnd"/>
      <w:r>
        <w:rPr>
          <w:rFonts w:ascii="Franklin Gothic Book" w:hAnsi="Franklin Gothic Book"/>
          <w:color w:val="000000"/>
          <w:sz w:val="18"/>
          <w:szCs w:val="18"/>
        </w:rPr>
        <w:t xml:space="preserve"> </w:t>
      </w:r>
      <w:sdt>
        <w:sdtPr>
          <w:rPr>
            <w:rFonts w:ascii="Franklin Gothic Book" w:hAnsi="Franklin Gothic Book"/>
            <w:color w:val="000000"/>
            <w:sz w:val="18"/>
            <w:szCs w:val="18"/>
          </w:rPr>
          <w:id w:val="-119543800"/>
          <w:placeholder>
            <w:docPart w:val="DefaultPlaceholder_1082065158"/>
          </w:placeholder>
          <w:text/>
        </w:sdtPr>
        <w:sdtEndPr/>
        <w:sdtContent>
          <w:r>
            <w:rPr>
              <w:rFonts w:ascii="Franklin Gothic Book" w:hAnsi="Franklin Gothic Book"/>
              <w:color w:val="000000"/>
              <w:sz w:val="18"/>
              <w:szCs w:val="18"/>
            </w:rPr>
            <w:t>_______________________</w:t>
          </w:r>
        </w:sdtContent>
      </w:sdt>
      <w:r>
        <w:rPr>
          <w:rFonts w:ascii="Franklin Gothic Book" w:hAnsi="Franklin Gothic Book"/>
          <w:color w:val="000000"/>
          <w:sz w:val="18"/>
          <w:szCs w:val="18"/>
        </w:rPr>
        <w:t>.</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8.11</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Копии учредительных документов и документа о назначении руководителя организации (приказ,    распоряжение и т.п.). </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w:t>
      </w:r>
      <w:r>
        <w:rPr>
          <w:rFonts w:ascii="Franklin Gothic Book" w:hAnsi="Franklin Gothic Book"/>
          <w:sz w:val="18"/>
          <w:szCs w:val="18"/>
        </w:rPr>
        <w:t>о</w:t>
      </w:r>
      <w:r>
        <w:rPr>
          <w:rFonts w:ascii="Franklin Gothic Book" w:hAnsi="Franklin Gothic Book"/>
          <w:sz w:val="18"/>
          <w:szCs w:val="18"/>
        </w:rPr>
        <w:t>вый учет (присвоение ИНН, КПП);</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В случае если лицо, подписавшее договор действует на основании доверенности – оригинал доверенности, в исключител</w:t>
      </w:r>
      <w:r>
        <w:rPr>
          <w:rFonts w:ascii="Franklin Gothic Book" w:hAnsi="Franklin Gothic Book"/>
          <w:sz w:val="18"/>
          <w:szCs w:val="18"/>
        </w:rPr>
        <w:t>ь</w:t>
      </w:r>
      <w:r>
        <w:rPr>
          <w:rFonts w:ascii="Franklin Gothic Book" w:hAnsi="Franklin Gothic Book"/>
          <w:sz w:val="18"/>
          <w:szCs w:val="18"/>
        </w:rPr>
        <w:t xml:space="preserve">ных случаях – заверенную копию доверенности.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p>
    <w:p w:rsidR="003657CB" w:rsidRPr="003657CB" w:rsidRDefault="003657CB" w:rsidP="003657CB">
      <w:pPr>
        <w:jc w:val="center"/>
        <w:rPr>
          <w:rFonts w:ascii="Franklin Gothic Book" w:hAnsi="Franklin Gothic Book"/>
          <w:b/>
          <w:color w:val="000000"/>
          <w:sz w:val="18"/>
          <w:szCs w:val="18"/>
        </w:rPr>
      </w:pPr>
      <w:r w:rsidRPr="00FC6D41">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выплач</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вают, не предлагают выплатить и не разрешают выплачивать каких-либо денежных средств или ценностей, прямо или косвенно, л</w:t>
      </w:r>
      <w:r w:rsidRPr="003657CB">
        <w:rPr>
          <w:rFonts w:ascii="Franklin Gothic Book" w:hAnsi="Franklin Gothic Book"/>
          <w:color w:val="000000"/>
          <w:sz w:val="18"/>
          <w:szCs w:val="18"/>
          <w:lang w:eastAsia="ru-RU"/>
        </w:rPr>
        <w:t>ю</w:t>
      </w:r>
      <w:r w:rsidRPr="003657CB">
        <w:rPr>
          <w:rFonts w:ascii="Franklin Gothic Book" w:hAnsi="Franklin Gothic Book"/>
          <w:color w:val="000000"/>
          <w:sz w:val="18"/>
          <w:szCs w:val="18"/>
          <w:lang w:eastAsia="ru-RU"/>
        </w:rPr>
        <w:t>бым лицам, для оказания влияния на действия или решения этих лиц с целью получить какие-либо преимуществ, или для иных н</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правомерные целей.</w:t>
      </w:r>
      <w:proofErr w:type="gramEnd"/>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ществляют действия, квалифицируемые применимым для целей Договора законодательства, как дача (получение) взятки, комме</w:t>
      </w:r>
      <w:r w:rsidRPr="003657CB">
        <w:rPr>
          <w:rFonts w:ascii="Franklin Gothic Book" w:hAnsi="Franklin Gothic Book"/>
          <w:color w:val="000000"/>
          <w:sz w:val="18"/>
          <w:szCs w:val="18"/>
          <w:lang w:eastAsia="ru-RU"/>
        </w:rPr>
        <w:t>р</w:t>
      </w:r>
      <w:r w:rsidRPr="003657CB">
        <w:rPr>
          <w:rFonts w:ascii="Franklin Gothic Book" w:hAnsi="Franklin Gothic Book"/>
          <w:color w:val="000000"/>
          <w:sz w:val="18"/>
          <w:szCs w:val="18"/>
          <w:lang w:eastAsia="ru-RU"/>
        </w:rPr>
        <w:t>ческий подкуп, а также действия нарушающие требования применимого законодательства и международных актов о противоде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ствии легализации (отмыванию)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тверждающие или дающие основание предполагать, что произошло или может произойти нарушение каких-либо положений насто</w:t>
      </w:r>
      <w:r w:rsidRPr="003657CB">
        <w:rPr>
          <w:rFonts w:ascii="Franklin Gothic Book" w:hAnsi="Franklin Gothic Book"/>
          <w:color w:val="000000"/>
          <w:sz w:val="18"/>
          <w:szCs w:val="18"/>
          <w:lang w:eastAsia="ru-RU"/>
        </w:rPr>
        <w:t>я</w:t>
      </w:r>
      <w:r w:rsidRPr="003657CB">
        <w:rPr>
          <w:rFonts w:ascii="Franklin Gothic Book" w:hAnsi="Franklin Gothic Book"/>
          <w:color w:val="000000"/>
          <w:sz w:val="18"/>
          <w:szCs w:val="18"/>
          <w:lang w:eastAsia="ru-RU"/>
        </w:rPr>
        <w:t>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w:t>
      </w:r>
      <w:proofErr w:type="gramEnd"/>
      <w:r w:rsidRPr="003657CB">
        <w:rPr>
          <w:rFonts w:ascii="Franklin Gothic Book" w:hAnsi="Franklin Gothic Book"/>
          <w:color w:val="000000"/>
          <w:sz w:val="18"/>
          <w:szCs w:val="18"/>
          <w:lang w:eastAsia="ru-RU"/>
        </w:rPr>
        <w:t xml:space="preserve"> взятки, коммерческий подкуп, а также действия, нар</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шающих требования применимого законодательства и международных актов о противодействии легализации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обнаружении нарушения каких-либо положений настоящего пункта Договора соответствующая сторона должна незаме</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 xml:space="preserve">лительно уведомить по телефону </w:t>
      </w:r>
      <w:r w:rsidR="00C824A5">
        <w:rPr>
          <w:rFonts w:ascii="Franklin Gothic Book" w:hAnsi="Franklin Gothic Book"/>
          <w:color w:val="000000"/>
          <w:sz w:val="18"/>
          <w:szCs w:val="18"/>
          <w:lang w:eastAsia="ru-RU"/>
        </w:rPr>
        <w:t>П</w:t>
      </w:r>
      <w:r w:rsidRPr="003657CB">
        <w:rPr>
          <w:rFonts w:ascii="Franklin Gothic Book" w:hAnsi="Franklin Gothic Book"/>
          <w:color w:val="000000"/>
          <w:sz w:val="18"/>
          <w:szCs w:val="18"/>
          <w:lang w:eastAsia="ru-RU"/>
        </w:rPr>
        <w:t>АО «Ижнефтемаш» +7(3412) 68-91-91 (доб.5403) или e-mail: igor.sukhorukov@rimera.com «Ант</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lastRenderedPageBreak/>
        <w:t xml:space="preserve">коррупционная оговорка» и по телефону второй Стороны договора </w:t>
      </w:r>
      <w:sdt>
        <w:sdtPr>
          <w:rPr>
            <w:rFonts w:ascii="Franklin Gothic Book" w:hAnsi="Franklin Gothic Book"/>
            <w:color w:val="000000"/>
            <w:sz w:val="18"/>
            <w:szCs w:val="18"/>
            <w:lang w:eastAsia="ru-RU"/>
          </w:rPr>
          <w:id w:val="2035992899"/>
          <w:placeholder>
            <w:docPart w:val="DefaultPlaceholder_1082065158"/>
          </w:placeholder>
          <w:text/>
        </w:sdtPr>
        <w:sdtEndPr/>
        <w:sdtContent>
          <w:r w:rsidR="00467643">
            <w:rPr>
              <w:rFonts w:ascii="Franklin Gothic Book" w:hAnsi="Franklin Gothic Book"/>
              <w:color w:val="000000"/>
              <w:sz w:val="18"/>
              <w:szCs w:val="18"/>
              <w:lang w:eastAsia="ru-RU"/>
            </w:rPr>
            <w:t>____</w:t>
          </w:r>
          <w:r w:rsidRPr="00467643">
            <w:rPr>
              <w:rFonts w:ascii="Franklin Gothic Book" w:hAnsi="Franklin Gothic Book"/>
              <w:color w:val="000000"/>
              <w:sz w:val="18"/>
              <w:szCs w:val="18"/>
              <w:lang w:eastAsia="ru-RU"/>
            </w:rPr>
            <w:t>____________________________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lang w:eastAsia="ru-RU"/>
          </w:rPr>
          <w:id w:val="774141857"/>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w:t>
          </w:r>
        </w:sdtContent>
      </w:sdt>
    </w:p>
    <w:p w:rsidR="003657CB" w:rsidRPr="003657CB" w:rsidRDefault="003657CB" w:rsidP="003657CB">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также с пометкой «Антикоррупционная оговорка». </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настоящего Договора признают проведение процедур по предотвращению коррупции и контролируют их соблюд</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ние. При этом Стороны прилагают разумные усилия, чтобы минимизировать риск деловых отношений с контрагентами, которые м</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влечения Сторон в коррупционную деятельность.</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Догов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ра, а также отсутствие негативных последствий как для обращающейся Стороны в целом, так и для конкретных работников обращ</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ющейся Стороны, сообщивших о факте нарушений.</w:t>
      </w:r>
    </w:p>
    <w:p w:rsidR="003657CB" w:rsidRDefault="003657CB" w:rsidP="000257B8">
      <w:pPr>
        <w:jc w:val="center"/>
        <w:rPr>
          <w:rFonts w:ascii="Franklin Gothic Book" w:hAnsi="Franklin Gothic Book"/>
          <w:b/>
          <w:color w:val="000000"/>
          <w:sz w:val="18"/>
          <w:szCs w:val="18"/>
        </w:rPr>
      </w:pPr>
    </w:p>
    <w:p w:rsidR="000257B8" w:rsidRDefault="003657CB"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257B8">
        <w:rPr>
          <w:rFonts w:ascii="Franklin Gothic Book" w:hAnsi="Franklin Gothic Book"/>
          <w:b/>
          <w:color w:val="000000"/>
          <w:sz w:val="18"/>
          <w:szCs w:val="18"/>
        </w:rPr>
        <w:t>. Юридические адреса, платежные  и отгрузочные реквизиты сторон:</w:t>
      </w:r>
    </w:p>
    <w:p w:rsidR="000257B8" w:rsidRDefault="000257B8" w:rsidP="000257B8">
      <w:pPr>
        <w:jc w:val="center"/>
        <w:rPr>
          <w:rFonts w:ascii="Franklin Gothic Book" w:hAnsi="Franklin Gothic Book"/>
          <w:b/>
          <w:color w:val="000000"/>
          <w:sz w:val="18"/>
          <w:szCs w:val="18"/>
        </w:rPr>
      </w:pPr>
    </w:p>
    <w:p w:rsidR="000257B8" w:rsidRDefault="003657CB" w:rsidP="000257B8">
      <w:pPr>
        <w:ind w:firstLine="708"/>
        <w:jc w:val="both"/>
        <w:rPr>
          <w:rFonts w:ascii="Franklin Gothic Book" w:hAnsi="Franklin Gothic Book"/>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.1</w:t>
      </w:r>
      <w:proofErr w:type="gramStart"/>
      <w:r w:rsidR="000257B8">
        <w:rPr>
          <w:rFonts w:ascii="Franklin Gothic Book" w:hAnsi="Franklin Gothic Book"/>
          <w:color w:val="000000"/>
          <w:sz w:val="18"/>
          <w:szCs w:val="18"/>
        </w:rPr>
        <w:t xml:space="preserve"> </w:t>
      </w:r>
      <w:r w:rsidR="000257B8">
        <w:rPr>
          <w:rFonts w:ascii="Franklin Gothic Book" w:hAnsi="Franklin Gothic Book"/>
          <w:sz w:val="18"/>
          <w:szCs w:val="18"/>
        </w:rPr>
        <w:t>В</w:t>
      </w:r>
      <w:proofErr w:type="gramEnd"/>
      <w:r w:rsidR="000257B8">
        <w:rPr>
          <w:rFonts w:ascii="Franklin Gothic Book" w:hAnsi="Franklin Gothic Book"/>
          <w:sz w:val="18"/>
          <w:szCs w:val="18"/>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0257B8" w:rsidRDefault="003657CB" w:rsidP="000257B8">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 xml:space="preserve">.2 Реквизиты сторон: </w:t>
      </w:r>
    </w:p>
    <w:p w:rsidR="000257B8" w:rsidRDefault="000257B8" w:rsidP="000257B8">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                                                                 «Покупатель»:  </w:t>
      </w:r>
    </w:p>
    <w:sdt>
      <w:sdtPr>
        <w:rPr>
          <w:rFonts w:ascii="Franklin Gothic Book" w:eastAsia="Calibri" w:hAnsi="Franklin Gothic Book"/>
          <w:color w:val="000000"/>
          <w:sz w:val="18"/>
          <w:szCs w:val="18"/>
        </w:rPr>
        <w:id w:val="-1278399974"/>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134679429"/>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sidR="00B45E05">
            <w:rPr>
              <w:rFonts w:ascii="Franklin Gothic Book" w:eastAsia="Calibri" w:hAnsi="Franklin Gothic Book"/>
              <w:color w:val="000000"/>
              <w:sz w:val="18"/>
              <w:szCs w:val="18"/>
              <w:lang w:val="en-US"/>
            </w:rPr>
            <w:t>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726210743"/>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375918051"/>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795670043"/>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407960720"/>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658954085"/>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r w:rsidR="00425C1D">
            <w:rPr>
              <w:rFonts w:ascii="Franklin Gothic Book" w:eastAsia="Calibri" w:hAnsi="Franklin Gothic Book"/>
              <w:color w:val="000000"/>
              <w:sz w:val="18"/>
              <w:szCs w:val="18"/>
              <w:lang w:val="en-US"/>
            </w:rPr>
            <w:t>____</w:t>
          </w:r>
          <w:r w:rsidR="00425C1D" w:rsidRPr="00814F82">
            <w:rPr>
              <w:rFonts w:ascii="Franklin Gothic Book" w:eastAsia="Calibri" w:hAnsi="Franklin Gothic Book"/>
              <w:color w:val="000000"/>
              <w:sz w:val="18"/>
              <w:szCs w:val="18"/>
            </w:rPr>
            <w:t xml:space="preserve"> </w:t>
          </w:r>
          <w:r w:rsidR="00425C1D">
            <w:rPr>
              <w:rFonts w:ascii="Franklin Gothic Book" w:eastAsia="Calibri" w:hAnsi="Franklin Gothic Book"/>
              <w:color w:val="000000"/>
              <w:sz w:val="18"/>
              <w:szCs w:val="18"/>
              <w:lang w:val="en-US"/>
            </w:rPr>
            <w:t xml:space="preserve">                                     ___________________________________________                      ____________________________________________                    </w:t>
          </w:r>
        </w:p>
      </w:sdtContent>
    </w:sdt>
    <w:sdt>
      <w:sdtPr>
        <w:rPr>
          <w:rFonts w:ascii="Franklin Gothic Book" w:eastAsia="Calibri" w:hAnsi="Franklin Gothic Book"/>
          <w:color w:val="000000"/>
          <w:sz w:val="18"/>
          <w:szCs w:val="18"/>
        </w:rPr>
        <w:id w:val="-609197998"/>
        <w:placeholder>
          <w:docPart w:val="4EFC6F9A26674211985B240D1BE3CC46"/>
        </w:placeholder>
        <w:text/>
      </w:sdt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2095155539"/>
        <w:placeholder>
          <w:docPart w:val="E99333981D224CD1869EAB036F4EF326"/>
        </w:placeholder>
        <w:text/>
      </w:sdt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864016966"/>
        <w:placeholder>
          <w:docPart w:val="39482907976D4A4E83E91EA8BEDE9D28"/>
        </w:placeholder>
        <w:text/>
      </w:sdt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083835332"/>
        <w:placeholder>
          <w:docPart w:val="E7DE78095DEB428CB9BB93CD42336FE1"/>
        </w:placeholder>
        <w:text/>
      </w:sdt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237679886"/>
        <w:placeholder>
          <w:docPart w:val="08A60B369E1048BB9E8729E38D3DDE62"/>
        </w:placeholder>
        <w:text/>
      </w:sdt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621992152"/>
        <w:placeholder>
          <w:docPart w:val="5DC38DDC5D0841EA9E8A998DC11BCF93"/>
        </w:placeholder>
        <w:text/>
      </w:sdt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p w:rsidR="00425C1D" w:rsidRDefault="00425C1D" w:rsidP="000257B8">
      <w:pPr>
        <w:ind w:left="57" w:right="-57"/>
        <w:jc w:val="center"/>
        <w:rPr>
          <w:rFonts w:ascii="Franklin Gothic Book" w:eastAsia="Calibri" w:hAnsi="Franklin Gothic Book"/>
          <w:b/>
          <w:color w:val="000000"/>
          <w:sz w:val="18"/>
          <w:szCs w:val="18"/>
          <w:lang w:val="en-US"/>
        </w:rPr>
      </w:pPr>
    </w:p>
    <w:p w:rsidR="000257B8" w:rsidRDefault="000257B8" w:rsidP="000257B8">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3657CB">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257B8" w:rsidRDefault="000257B8" w:rsidP="000257B8">
      <w:pPr>
        <w:ind w:left="57" w:right="-57"/>
        <w:rPr>
          <w:rFonts w:ascii="Franklin Gothic Book" w:eastAsia="Calibri" w:hAnsi="Franklin Gothic Book"/>
          <w:color w:val="000000"/>
          <w:sz w:val="18"/>
          <w:szCs w:val="18"/>
        </w:rPr>
      </w:pP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«Поставщик»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«Покупатель»</w:t>
      </w:r>
    </w:p>
    <w:sdt>
      <w:sdtPr>
        <w:rPr>
          <w:rFonts w:ascii="Franklin Gothic Book" w:eastAsia="Calibri" w:hAnsi="Franklin Gothic Book"/>
          <w:color w:val="000000"/>
          <w:sz w:val="18"/>
          <w:szCs w:val="18"/>
        </w:rPr>
        <w:id w:val="985745034"/>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_________________________                                       ________________________</w:t>
          </w:r>
        </w:p>
      </w:sdtContent>
    </w:sdt>
    <w:sdt>
      <w:sdtPr>
        <w:rPr>
          <w:rFonts w:ascii="Franklin Gothic Book" w:eastAsia="Calibri" w:hAnsi="Franklin Gothic Book"/>
          <w:color w:val="000000"/>
          <w:sz w:val="18"/>
          <w:szCs w:val="18"/>
        </w:rPr>
        <w:id w:val="-696004527"/>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Должность, инициалы, фамилия                                  Должность, инициалы, фамилия</w:t>
          </w:r>
        </w:p>
      </w:sdtContent>
    </w:sd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М.</w:t>
      </w:r>
      <w:proofErr w:type="gramStart"/>
      <w:r>
        <w:rPr>
          <w:rFonts w:ascii="Franklin Gothic Book" w:eastAsia="Calibri" w:hAnsi="Franklin Gothic Book"/>
          <w:color w:val="000000"/>
          <w:sz w:val="18"/>
          <w:szCs w:val="18"/>
        </w:rPr>
        <w:t>П</w:t>
      </w:r>
      <w:proofErr w:type="gramEnd"/>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FB7727" w:rsidRPr="002E1CB5" w:rsidRDefault="00FB7727" w:rsidP="000257B8">
      <w:pPr>
        <w:jc w:val="both"/>
      </w:pPr>
    </w:p>
    <w:sectPr w:rsidR="00FB7727" w:rsidRPr="002E1CB5" w:rsidSect="00221D4A">
      <w:footerReference w:type="default" r:id="rId9"/>
      <w:footnotePr>
        <w:pos w:val="beneathText"/>
      </w:footnotePr>
      <w:pgSz w:w="11905" w:h="16837" w:code="9"/>
      <w:pgMar w:top="851" w:right="423" w:bottom="709" w:left="993" w:header="539"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073" w:rsidRDefault="00362073">
      <w:r>
        <w:separator/>
      </w:r>
    </w:p>
  </w:endnote>
  <w:endnote w:type="continuationSeparator" w:id="0">
    <w:p w:rsidR="00362073" w:rsidRDefault="0036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7B8" w:rsidRPr="000257B8" w:rsidRDefault="000257B8">
    <w:pPr>
      <w:pStyle w:val="ad"/>
      <w:rPr>
        <w:sz w:val="16"/>
        <w:szCs w:val="16"/>
        <w:lang w:val="ru-RU"/>
      </w:rPr>
    </w:pPr>
    <w:r>
      <w:rPr>
        <w:sz w:val="16"/>
        <w:szCs w:val="16"/>
        <w:lang w:val="ru-RU"/>
      </w:rPr>
      <w:t>Рамочный  договор с  доставкой  на  склад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073" w:rsidRDefault="00362073">
      <w:r>
        <w:separator/>
      </w:r>
    </w:p>
  </w:footnote>
  <w:footnote w:type="continuationSeparator" w:id="0">
    <w:p w:rsidR="00362073" w:rsidRDefault="003620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lvl w:ilvl="0">
      <w:start w:val="1"/>
      <w:numFmt w:val="bullet"/>
      <w:lvlText w:val=""/>
      <w:lvlJc w:val="left"/>
      <w:pPr>
        <w:ind w:left="720" w:hanging="360"/>
      </w:pPr>
      <w:rPr>
        <w:rFonts w:ascii="Symbol" w:hAnsi="Symbol"/>
      </w:rPr>
    </w:lvl>
  </w:abstractNum>
  <w:abstractNum w:abstractNumId="3">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XQDs1LAF8bUTEItXZ+Bl4PASP5A=" w:salt="NWF/OXso/uD53d+B/7Dcsw=="/>
  <w:defaultTabStop w:val="708"/>
  <w:autoHyphenation/>
  <w:drawingGridHorizontalSpacing w:val="120"/>
  <w:displayHorizontalDrawingGridEvery w:val="2"/>
  <w:characterSpacingControl w:val="doNotCompress"/>
  <w:hdrShapeDefaults>
    <o:shapedefaults v:ext="edit" spidmax="25601"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257B8"/>
    <w:rsid w:val="00030B20"/>
    <w:rsid w:val="00030F0E"/>
    <w:rsid w:val="00034110"/>
    <w:rsid w:val="00034F3A"/>
    <w:rsid w:val="0003650A"/>
    <w:rsid w:val="00041503"/>
    <w:rsid w:val="0004278B"/>
    <w:rsid w:val="00046324"/>
    <w:rsid w:val="000561B7"/>
    <w:rsid w:val="000576D2"/>
    <w:rsid w:val="000579D2"/>
    <w:rsid w:val="00061FEF"/>
    <w:rsid w:val="00062835"/>
    <w:rsid w:val="000655DE"/>
    <w:rsid w:val="00070C42"/>
    <w:rsid w:val="00071B4E"/>
    <w:rsid w:val="00074672"/>
    <w:rsid w:val="00077A92"/>
    <w:rsid w:val="00077F7E"/>
    <w:rsid w:val="00077F98"/>
    <w:rsid w:val="00085FD0"/>
    <w:rsid w:val="000937A8"/>
    <w:rsid w:val="0009493C"/>
    <w:rsid w:val="000A2A75"/>
    <w:rsid w:val="000A7772"/>
    <w:rsid w:val="000B02C0"/>
    <w:rsid w:val="000B5E85"/>
    <w:rsid w:val="000B6D7E"/>
    <w:rsid w:val="000D474F"/>
    <w:rsid w:val="000E0D0F"/>
    <w:rsid w:val="000E123B"/>
    <w:rsid w:val="000E3AF1"/>
    <w:rsid w:val="000F27FB"/>
    <w:rsid w:val="00101CF2"/>
    <w:rsid w:val="001065CB"/>
    <w:rsid w:val="00111662"/>
    <w:rsid w:val="00113F58"/>
    <w:rsid w:val="00113FA6"/>
    <w:rsid w:val="00123ABA"/>
    <w:rsid w:val="00123C6C"/>
    <w:rsid w:val="0012656D"/>
    <w:rsid w:val="001302DE"/>
    <w:rsid w:val="00131472"/>
    <w:rsid w:val="001348BE"/>
    <w:rsid w:val="00135181"/>
    <w:rsid w:val="00135216"/>
    <w:rsid w:val="001362F2"/>
    <w:rsid w:val="00136C6A"/>
    <w:rsid w:val="00140DAE"/>
    <w:rsid w:val="00144457"/>
    <w:rsid w:val="0014503C"/>
    <w:rsid w:val="00145454"/>
    <w:rsid w:val="00150CF3"/>
    <w:rsid w:val="00160FD7"/>
    <w:rsid w:val="00162EE0"/>
    <w:rsid w:val="0016398C"/>
    <w:rsid w:val="00171BDD"/>
    <w:rsid w:val="0017265F"/>
    <w:rsid w:val="00173718"/>
    <w:rsid w:val="00174676"/>
    <w:rsid w:val="00174DED"/>
    <w:rsid w:val="0018035A"/>
    <w:rsid w:val="0018307E"/>
    <w:rsid w:val="00183981"/>
    <w:rsid w:val="001850A0"/>
    <w:rsid w:val="001871C7"/>
    <w:rsid w:val="00190B40"/>
    <w:rsid w:val="00190F97"/>
    <w:rsid w:val="001935E6"/>
    <w:rsid w:val="00193C01"/>
    <w:rsid w:val="0019615D"/>
    <w:rsid w:val="001A0520"/>
    <w:rsid w:val="001A1F35"/>
    <w:rsid w:val="001A380A"/>
    <w:rsid w:val="001A4B29"/>
    <w:rsid w:val="001A4E89"/>
    <w:rsid w:val="001A61B5"/>
    <w:rsid w:val="001A6312"/>
    <w:rsid w:val="001A641F"/>
    <w:rsid w:val="001A678B"/>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F9F"/>
    <w:rsid w:val="001E6DA2"/>
    <w:rsid w:val="001F4959"/>
    <w:rsid w:val="001F4ABC"/>
    <w:rsid w:val="001F74DF"/>
    <w:rsid w:val="001F7FEE"/>
    <w:rsid w:val="00201E82"/>
    <w:rsid w:val="002020BD"/>
    <w:rsid w:val="0020570D"/>
    <w:rsid w:val="002125AA"/>
    <w:rsid w:val="00216139"/>
    <w:rsid w:val="00216D07"/>
    <w:rsid w:val="00221D4A"/>
    <w:rsid w:val="002244A2"/>
    <w:rsid w:val="00226F71"/>
    <w:rsid w:val="00231EEB"/>
    <w:rsid w:val="0023446E"/>
    <w:rsid w:val="00240E2A"/>
    <w:rsid w:val="00241693"/>
    <w:rsid w:val="002442E1"/>
    <w:rsid w:val="00246284"/>
    <w:rsid w:val="0025282E"/>
    <w:rsid w:val="0025358F"/>
    <w:rsid w:val="002538A2"/>
    <w:rsid w:val="00257A37"/>
    <w:rsid w:val="002610E5"/>
    <w:rsid w:val="00265C25"/>
    <w:rsid w:val="00265F7A"/>
    <w:rsid w:val="00265FEA"/>
    <w:rsid w:val="00267D94"/>
    <w:rsid w:val="00271344"/>
    <w:rsid w:val="002718D9"/>
    <w:rsid w:val="00272342"/>
    <w:rsid w:val="00272A60"/>
    <w:rsid w:val="00272C4E"/>
    <w:rsid w:val="00273231"/>
    <w:rsid w:val="00275CF0"/>
    <w:rsid w:val="00276F1E"/>
    <w:rsid w:val="002848A7"/>
    <w:rsid w:val="002923D4"/>
    <w:rsid w:val="002947D4"/>
    <w:rsid w:val="002977DE"/>
    <w:rsid w:val="002A017D"/>
    <w:rsid w:val="002A2188"/>
    <w:rsid w:val="002A3010"/>
    <w:rsid w:val="002A3AA6"/>
    <w:rsid w:val="002A3D95"/>
    <w:rsid w:val="002A5ABA"/>
    <w:rsid w:val="002A64E3"/>
    <w:rsid w:val="002A65A7"/>
    <w:rsid w:val="002B218A"/>
    <w:rsid w:val="002B3BBE"/>
    <w:rsid w:val="002B4338"/>
    <w:rsid w:val="002B5320"/>
    <w:rsid w:val="002B7A8A"/>
    <w:rsid w:val="002B7F16"/>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1ACA"/>
    <w:rsid w:val="003207B2"/>
    <w:rsid w:val="00320BC6"/>
    <w:rsid w:val="00321DBF"/>
    <w:rsid w:val="00323A56"/>
    <w:rsid w:val="003261BE"/>
    <w:rsid w:val="0032636B"/>
    <w:rsid w:val="0032641C"/>
    <w:rsid w:val="00326C62"/>
    <w:rsid w:val="00327407"/>
    <w:rsid w:val="00327A14"/>
    <w:rsid w:val="00327C4F"/>
    <w:rsid w:val="00330DDB"/>
    <w:rsid w:val="00333CD7"/>
    <w:rsid w:val="00334886"/>
    <w:rsid w:val="00335224"/>
    <w:rsid w:val="0033549B"/>
    <w:rsid w:val="00335831"/>
    <w:rsid w:val="00336C57"/>
    <w:rsid w:val="00347C16"/>
    <w:rsid w:val="003504F0"/>
    <w:rsid w:val="003512F0"/>
    <w:rsid w:val="0035260A"/>
    <w:rsid w:val="00352765"/>
    <w:rsid w:val="00355C6A"/>
    <w:rsid w:val="00356B97"/>
    <w:rsid w:val="00362073"/>
    <w:rsid w:val="00363247"/>
    <w:rsid w:val="003657CB"/>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B08"/>
    <w:rsid w:val="003C73AB"/>
    <w:rsid w:val="003D0021"/>
    <w:rsid w:val="003D1CC8"/>
    <w:rsid w:val="003D2286"/>
    <w:rsid w:val="003D4366"/>
    <w:rsid w:val="003D53AD"/>
    <w:rsid w:val="003D5F1D"/>
    <w:rsid w:val="003D66D4"/>
    <w:rsid w:val="003E283A"/>
    <w:rsid w:val="003E4712"/>
    <w:rsid w:val="003F1E01"/>
    <w:rsid w:val="003F7A2C"/>
    <w:rsid w:val="00402261"/>
    <w:rsid w:val="004037D8"/>
    <w:rsid w:val="00403E3B"/>
    <w:rsid w:val="004065E1"/>
    <w:rsid w:val="00406C88"/>
    <w:rsid w:val="00410B74"/>
    <w:rsid w:val="00416213"/>
    <w:rsid w:val="004207D0"/>
    <w:rsid w:val="00425C1D"/>
    <w:rsid w:val="00426BE9"/>
    <w:rsid w:val="00426CB8"/>
    <w:rsid w:val="004300BD"/>
    <w:rsid w:val="00431919"/>
    <w:rsid w:val="004323AF"/>
    <w:rsid w:val="0043421C"/>
    <w:rsid w:val="00435A74"/>
    <w:rsid w:val="004446C8"/>
    <w:rsid w:val="0044742D"/>
    <w:rsid w:val="004521DB"/>
    <w:rsid w:val="00452540"/>
    <w:rsid w:val="00453AF7"/>
    <w:rsid w:val="00454050"/>
    <w:rsid w:val="0045499E"/>
    <w:rsid w:val="004600D9"/>
    <w:rsid w:val="00460AA1"/>
    <w:rsid w:val="004651C3"/>
    <w:rsid w:val="0046764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B1A"/>
    <w:rsid w:val="004C7672"/>
    <w:rsid w:val="004D0431"/>
    <w:rsid w:val="004D089F"/>
    <w:rsid w:val="004D09F6"/>
    <w:rsid w:val="004D2142"/>
    <w:rsid w:val="004D28A5"/>
    <w:rsid w:val="004D2DAC"/>
    <w:rsid w:val="004D5086"/>
    <w:rsid w:val="004E1C2E"/>
    <w:rsid w:val="004E305A"/>
    <w:rsid w:val="004E3948"/>
    <w:rsid w:val="004E7234"/>
    <w:rsid w:val="004F3B08"/>
    <w:rsid w:val="00502C9D"/>
    <w:rsid w:val="00503833"/>
    <w:rsid w:val="005050F1"/>
    <w:rsid w:val="005109E0"/>
    <w:rsid w:val="0051259D"/>
    <w:rsid w:val="005134D8"/>
    <w:rsid w:val="005149EB"/>
    <w:rsid w:val="0051748C"/>
    <w:rsid w:val="0052037B"/>
    <w:rsid w:val="005208F3"/>
    <w:rsid w:val="0052232E"/>
    <w:rsid w:val="00524D35"/>
    <w:rsid w:val="0052621C"/>
    <w:rsid w:val="005262DA"/>
    <w:rsid w:val="00531010"/>
    <w:rsid w:val="00533402"/>
    <w:rsid w:val="0053453C"/>
    <w:rsid w:val="00534781"/>
    <w:rsid w:val="00535CD2"/>
    <w:rsid w:val="00535ED6"/>
    <w:rsid w:val="00537871"/>
    <w:rsid w:val="005423CB"/>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E87"/>
    <w:rsid w:val="005877EF"/>
    <w:rsid w:val="00590C92"/>
    <w:rsid w:val="00591852"/>
    <w:rsid w:val="00594752"/>
    <w:rsid w:val="0059495A"/>
    <w:rsid w:val="00594E07"/>
    <w:rsid w:val="00596A40"/>
    <w:rsid w:val="005A0251"/>
    <w:rsid w:val="005A3123"/>
    <w:rsid w:val="005A3749"/>
    <w:rsid w:val="005A3995"/>
    <w:rsid w:val="005A761B"/>
    <w:rsid w:val="005B1474"/>
    <w:rsid w:val="005B3CFB"/>
    <w:rsid w:val="005B56D3"/>
    <w:rsid w:val="005C00C6"/>
    <w:rsid w:val="005C113F"/>
    <w:rsid w:val="005C6BEC"/>
    <w:rsid w:val="005C70DA"/>
    <w:rsid w:val="005D3F95"/>
    <w:rsid w:val="005E07CC"/>
    <w:rsid w:val="005E2A1C"/>
    <w:rsid w:val="005E2D19"/>
    <w:rsid w:val="005E2E0A"/>
    <w:rsid w:val="005E3349"/>
    <w:rsid w:val="005E3409"/>
    <w:rsid w:val="005E3650"/>
    <w:rsid w:val="005F0643"/>
    <w:rsid w:val="005F107A"/>
    <w:rsid w:val="005F6DF8"/>
    <w:rsid w:val="00600668"/>
    <w:rsid w:val="00600E72"/>
    <w:rsid w:val="00601FF9"/>
    <w:rsid w:val="00602CA8"/>
    <w:rsid w:val="00605197"/>
    <w:rsid w:val="006057DC"/>
    <w:rsid w:val="006116F6"/>
    <w:rsid w:val="00611A1D"/>
    <w:rsid w:val="00611D59"/>
    <w:rsid w:val="006135A1"/>
    <w:rsid w:val="006204C2"/>
    <w:rsid w:val="00621781"/>
    <w:rsid w:val="00623068"/>
    <w:rsid w:val="006276D2"/>
    <w:rsid w:val="00630A88"/>
    <w:rsid w:val="00633AFE"/>
    <w:rsid w:val="00634D0C"/>
    <w:rsid w:val="00636CF7"/>
    <w:rsid w:val="00636D3A"/>
    <w:rsid w:val="00643001"/>
    <w:rsid w:val="006447C3"/>
    <w:rsid w:val="0064530A"/>
    <w:rsid w:val="00650A1C"/>
    <w:rsid w:val="006628AF"/>
    <w:rsid w:val="006751A0"/>
    <w:rsid w:val="00675C32"/>
    <w:rsid w:val="00676D30"/>
    <w:rsid w:val="00677510"/>
    <w:rsid w:val="00681422"/>
    <w:rsid w:val="00681905"/>
    <w:rsid w:val="00683556"/>
    <w:rsid w:val="00684575"/>
    <w:rsid w:val="00690188"/>
    <w:rsid w:val="006919B6"/>
    <w:rsid w:val="00695D88"/>
    <w:rsid w:val="00696D17"/>
    <w:rsid w:val="00697C8B"/>
    <w:rsid w:val="006A1218"/>
    <w:rsid w:val="006A30F3"/>
    <w:rsid w:val="006A3C8A"/>
    <w:rsid w:val="006A3FDA"/>
    <w:rsid w:val="006A6473"/>
    <w:rsid w:val="006A6C10"/>
    <w:rsid w:val="006A7E00"/>
    <w:rsid w:val="006B15B8"/>
    <w:rsid w:val="006B26CC"/>
    <w:rsid w:val="006B2F15"/>
    <w:rsid w:val="006B30D5"/>
    <w:rsid w:val="006B44EB"/>
    <w:rsid w:val="006B62DE"/>
    <w:rsid w:val="006C2B0E"/>
    <w:rsid w:val="006C358C"/>
    <w:rsid w:val="006C76AF"/>
    <w:rsid w:val="006D1578"/>
    <w:rsid w:val="006D1BAE"/>
    <w:rsid w:val="006D392C"/>
    <w:rsid w:val="006E2A99"/>
    <w:rsid w:val="006E49C6"/>
    <w:rsid w:val="006E5A95"/>
    <w:rsid w:val="006F152C"/>
    <w:rsid w:val="006F2206"/>
    <w:rsid w:val="006F2E88"/>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7E12"/>
    <w:rsid w:val="0074024B"/>
    <w:rsid w:val="00741A32"/>
    <w:rsid w:val="00743219"/>
    <w:rsid w:val="007469A0"/>
    <w:rsid w:val="00755BDF"/>
    <w:rsid w:val="00756653"/>
    <w:rsid w:val="007567E5"/>
    <w:rsid w:val="00762E55"/>
    <w:rsid w:val="00763069"/>
    <w:rsid w:val="00763747"/>
    <w:rsid w:val="0076446B"/>
    <w:rsid w:val="007645E5"/>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D71EC"/>
    <w:rsid w:val="007E3103"/>
    <w:rsid w:val="007E4246"/>
    <w:rsid w:val="007F0468"/>
    <w:rsid w:val="007F1859"/>
    <w:rsid w:val="007F2DB1"/>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48EF"/>
    <w:rsid w:val="00857405"/>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18C2"/>
    <w:rsid w:val="00894DC7"/>
    <w:rsid w:val="0089580C"/>
    <w:rsid w:val="008A174D"/>
    <w:rsid w:val="008A2C79"/>
    <w:rsid w:val="008A499C"/>
    <w:rsid w:val="008A4D40"/>
    <w:rsid w:val="008A51E5"/>
    <w:rsid w:val="008A6EDF"/>
    <w:rsid w:val="008A761F"/>
    <w:rsid w:val="008B244A"/>
    <w:rsid w:val="008B3249"/>
    <w:rsid w:val="008B454B"/>
    <w:rsid w:val="008B45A5"/>
    <w:rsid w:val="008B6462"/>
    <w:rsid w:val="008C10DD"/>
    <w:rsid w:val="008C2126"/>
    <w:rsid w:val="008C6B64"/>
    <w:rsid w:val="008C6BB6"/>
    <w:rsid w:val="008C7ABF"/>
    <w:rsid w:val="008D3CC8"/>
    <w:rsid w:val="008D437B"/>
    <w:rsid w:val="008D5BBA"/>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61207"/>
    <w:rsid w:val="00962199"/>
    <w:rsid w:val="00970097"/>
    <w:rsid w:val="00970352"/>
    <w:rsid w:val="0097505A"/>
    <w:rsid w:val="00975794"/>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D5563"/>
    <w:rsid w:val="009E5C67"/>
    <w:rsid w:val="00A01493"/>
    <w:rsid w:val="00A02B29"/>
    <w:rsid w:val="00A02ECB"/>
    <w:rsid w:val="00A034CF"/>
    <w:rsid w:val="00A05CA9"/>
    <w:rsid w:val="00A0662F"/>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50579"/>
    <w:rsid w:val="00A50B88"/>
    <w:rsid w:val="00A61A00"/>
    <w:rsid w:val="00A678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4855"/>
    <w:rsid w:val="00A97B8A"/>
    <w:rsid w:val="00AA2889"/>
    <w:rsid w:val="00AA45E5"/>
    <w:rsid w:val="00AA771B"/>
    <w:rsid w:val="00AB7A53"/>
    <w:rsid w:val="00AC1C60"/>
    <w:rsid w:val="00AC3CBC"/>
    <w:rsid w:val="00AC433C"/>
    <w:rsid w:val="00AC75D4"/>
    <w:rsid w:val="00AD1693"/>
    <w:rsid w:val="00AD426C"/>
    <w:rsid w:val="00AD4E8F"/>
    <w:rsid w:val="00AD793E"/>
    <w:rsid w:val="00AE0DDE"/>
    <w:rsid w:val="00AE0E64"/>
    <w:rsid w:val="00AE14C6"/>
    <w:rsid w:val="00AE683F"/>
    <w:rsid w:val="00AE7624"/>
    <w:rsid w:val="00B00D3E"/>
    <w:rsid w:val="00B05E45"/>
    <w:rsid w:val="00B07CCD"/>
    <w:rsid w:val="00B13627"/>
    <w:rsid w:val="00B15BD7"/>
    <w:rsid w:val="00B2065B"/>
    <w:rsid w:val="00B25A1B"/>
    <w:rsid w:val="00B333F3"/>
    <w:rsid w:val="00B35345"/>
    <w:rsid w:val="00B367BD"/>
    <w:rsid w:val="00B402C6"/>
    <w:rsid w:val="00B4056C"/>
    <w:rsid w:val="00B42342"/>
    <w:rsid w:val="00B45E05"/>
    <w:rsid w:val="00B50EEA"/>
    <w:rsid w:val="00B51E14"/>
    <w:rsid w:val="00B51F6E"/>
    <w:rsid w:val="00B53100"/>
    <w:rsid w:val="00B53AB2"/>
    <w:rsid w:val="00B60454"/>
    <w:rsid w:val="00B604CA"/>
    <w:rsid w:val="00B61DC1"/>
    <w:rsid w:val="00B65BB1"/>
    <w:rsid w:val="00B711FE"/>
    <w:rsid w:val="00B71D28"/>
    <w:rsid w:val="00B76F14"/>
    <w:rsid w:val="00B814FB"/>
    <w:rsid w:val="00B8161A"/>
    <w:rsid w:val="00B81993"/>
    <w:rsid w:val="00B86E39"/>
    <w:rsid w:val="00B9691B"/>
    <w:rsid w:val="00B9723E"/>
    <w:rsid w:val="00B9766D"/>
    <w:rsid w:val="00BA08B6"/>
    <w:rsid w:val="00BA286D"/>
    <w:rsid w:val="00BA2FB9"/>
    <w:rsid w:val="00BB0100"/>
    <w:rsid w:val="00BB02E2"/>
    <w:rsid w:val="00BB6131"/>
    <w:rsid w:val="00BB6F17"/>
    <w:rsid w:val="00BB7794"/>
    <w:rsid w:val="00BC2145"/>
    <w:rsid w:val="00BD0044"/>
    <w:rsid w:val="00BD288A"/>
    <w:rsid w:val="00BD2C36"/>
    <w:rsid w:val="00BD346C"/>
    <w:rsid w:val="00BD77A7"/>
    <w:rsid w:val="00BE0125"/>
    <w:rsid w:val="00BE1064"/>
    <w:rsid w:val="00BE47D5"/>
    <w:rsid w:val="00BE4EDA"/>
    <w:rsid w:val="00BE7A7D"/>
    <w:rsid w:val="00BE7AEC"/>
    <w:rsid w:val="00BF33E0"/>
    <w:rsid w:val="00BF79D1"/>
    <w:rsid w:val="00C00F74"/>
    <w:rsid w:val="00C00FDC"/>
    <w:rsid w:val="00C03D9E"/>
    <w:rsid w:val="00C046EE"/>
    <w:rsid w:val="00C04A38"/>
    <w:rsid w:val="00C10079"/>
    <w:rsid w:val="00C10A59"/>
    <w:rsid w:val="00C11DBE"/>
    <w:rsid w:val="00C12682"/>
    <w:rsid w:val="00C14652"/>
    <w:rsid w:val="00C163D7"/>
    <w:rsid w:val="00C2047D"/>
    <w:rsid w:val="00C25E24"/>
    <w:rsid w:val="00C26448"/>
    <w:rsid w:val="00C357D6"/>
    <w:rsid w:val="00C35883"/>
    <w:rsid w:val="00C37CC9"/>
    <w:rsid w:val="00C40479"/>
    <w:rsid w:val="00C40FB6"/>
    <w:rsid w:val="00C412C6"/>
    <w:rsid w:val="00C43315"/>
    <w:rsid w:val="00C461E7"/>
    <w:rsid w:val="00C518F0"/>
    <w:rsid w:val="00C5398B"/>
    <w:rsid w:val="00C54503"/>
    <w:rsid w:val="00C56E7C"/>
    <w:rsid w:val="00C575F8"/>
    <w:rsid w:val="00C6242B"/>
    <w:rsid w:val="00C62789"/>
    <w:rsid w:val="00C62D42"/>
    <w:rsid w:val="00C62D4F"/>
    <w:rsid w:val="00C6549E"/>
    <w:rsid w:val="00C806FA"/>
    <w:rsid w:val="00C80A34"/>
    <w:rsid w:val="00C81A58"/>
    <w:rsid w:val="00C81FB7"/>
    <w:rsid w:val="00C824A5"/>
    <w:rsid w:val="00C83EEB"/>
    <w:rsid w:val="00C85DE6"/>
    <w:rsid w:val="00C92968"/>
    <w:rsid w:val="00C9767F"/>
    <w:rsid w:val="00CA0E58"/>
    <w:rsid w:val="00CA0FCD"/>
    <w:rsid w:val="00CA563B"/>
    <w:rsid w:val="00CA6669"/>
    <w:rsid w:val="00CB4183"/>
    <w:rsid w:val="00CB7244"/>
    <w:rsid w:val="00CC3AE9"/>
    <w:rsid w:val="00CC3C9F"/>
    <w:rsid w:val="00CC41BC"/>
    <w:rsid w:val="00CC59CE"/>
    <w:rsid w:val="00CC5CF8"/>
    <w:rsid w:val="00CC60FD"/>
    <w:rsid w:val="00CC61D0"/>
    <w:rsid w:val="00CC7C6B"/>
    <w:rsid w:val="00CD0807"/>
    <w:rsid w:val="00CD3376"/>
    <w:rsid w:val="00CD3DB8"/>
    <w:rsid w:val="00CD5EAA"/>
    <w:rsid w:val="00CF26C4"/>
    <w:rsid w:val="00CF2F36"/>
    <w:rsid w:val="00CF3D19"/>
    <w:rsid w:val="00CF4D96"/>
    <w:rsid w:val="00CF5A87"/>
    <w:rsid w:val="00CF686D"/>
    <w:rsid w:val="00CF7980"/>
    <w:rsid w:val="00D00739"/>
    <w:rsid w:val="00D00C0F"/>
    <w:rsid w:val="00D02048"/>
    <w:rsid w:val="00D028B2"/>
    <w:rsid w:val="00D035EC"/>
    <w:rsid w:val="00D03F5D"/>
    <w:rsid w:val="00D060A2"/>
    <w:rsid w:val="00D07D59"/>
    <w:rsid w:val="00D10F72"/>
    <w:rsid w:val="00D1205B"/>
    <w:rsid w:val="00D17B3C"/>
    <w:rsid w:val="00D20E1E"/>
    <w:rsid w:val="00D223F7"/>
    <w:rsid w:val="00D25291"/>
    <w:rsid w:val="00D263BE"/>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F5D"/>
    <w:rsid w:val="00D767F4"/>
    <w:rsid w:val="00D967E9"/>
    <w:rsid w:val="00DA0A2C"/>
    <w:rsid w:val="00DA1A35"/>
    <w:rsid w:val="00DA1C5D"/>
    <w:rsid w:val="00DA335A"/>
    <w:rsid w:val="00DA496B"/>
    <w:rsid w:val="00DA5CE7"/>
    <w:rsid w:val="00DA6368"/>
    <w:rsid w:val="00DC0193"/>
    <w:rsid w:val="00DC0E78"/>
    <w:rsid w:val="00DC42FC"/>
    <w:rsid w:val="00DC4A48"/>
    <w:rsid w:val="00DC6D60"/>
    <w:rsid w:val="00DE0278"/>
    <w:rsid w:val="00DE159E"/>
    <w:rsid w:val="00DE4139"/>
    <w:rsid w:val="00DE468E"/>
    <w:rsid w:val="00DF191F"/>
    <w:rsid w:val="00DF1E44"/>
    <w:rsid w:val="00DF6493"/>
    <w:rsid w:val="00E0324C"/>
    <w:rsid w:val="00E06283"/>
    <w:rsid w:val="00E0693D"/>
    <w:rsid w:val="00E135A3"/>
    <w:rsid w:val="00E1580A"/>
    <w:rsid w:val="00E175C5"/>
    <w:rsid w:val="00E17982"/>
    <w:rsid w:val="00E17A2E"/>
    <w:rsid w:val="00E17BA5"/>
    <w:rsid w:val="00E2345A"/>
    <w:rsid w:val="00E2351A"/>
    <w:rsid w:val="00E25D86"/>
    <w:rsid w:val="00E30343"/>
    <w:rsid w:val="00E30910"/>
    <w:rsid w:val="00E30985"/>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342F"/>
    <w:rsid w:val="00E95CF3"/>
    <w:rsid w:val="00E96181"/>
    <w:rsid w:val="00E96749"/>
    <w:rsid w:val="00E96BDE"/>
    <w:rsid w:val="00EA19D8"/>
    <w:rsid w:val="00EA47D3"/>
    <w:rsid w:val="00EA606D"/>
    <w:rsid w:val="00EA6A2C"/>
    <w:rsid w:val="00EA6F75"/>
    <w:rsid w:val="00EA70DE"/>
    <w:rsid w:val="00EA776A"/>
    <w:rsid w:val="00EB07B9"/>
    <w:rsid w:val="00EB0B48"/>
    <w:rsid w:val="00EB49B7"/>
    <w:rsid w:val="00EB5929"/>
    <w:rsid w:val="00EB7E63"/>
    <w:rsid w:val="00EC3C7F"/>
    <w:rsid w:val="00EC4EF6"/>
    <w:rsid w:val="00EC68FD"/>
    <w:rsid w:val="00EC6BD9"/>
    <w:rsid w:val="00EC6DFF"/>
    <w:rsid w:val="00ED0208"/>
    <w:rsid w:val="00ED2B4E"/>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46EBA"/>
    <w:rsid w:val="00F50F41"/>
    <w:rsid w:val="00F527BD"/>
    <w:rsid w:val="00F55BBE"/>
    <w:rsid w:val="00F564CD"/>
    <w:rsid w:val="00F57165"/>
    <w:rsid w:val="00F63FF1"/>
    <w:rsid w:val="00F64F81"/>
    <w:rsid w:val="00F74B4C"/>
    <w:rsid w:val="00F80270"/>
    <w:rsid w:val="00F81BC1"/>
    <w:rsid w:val="00F82902"/>
    <w:rsid w:val="00F83B8E"/>
    <w:rsid w:val="00F84088"/>
    <w:rsid w:val="00F84DD4"/>
    <w:rsid w:val="00F857BD"/>
    <w:rsid w:val="00F86AC3"/>
    <w:rsid w:val="00F87467"/>
    <w:rsid w:val="00F90804"/>
    <w:rsid w:val="00F91A7A"/>
    <w:rsid w:val="00F9502E"/>
    <w:rsid w:val="00F97EB4"/>
    <w:rsid w:val="00FA22BC"/>
    <w:rsid w:val="00FA4763"/>
    <w:rsid w:val="00FA60D6"/>
    <w:rsid w:val="00FB169A"/>
    <w:rsid w:val="00FB2260"/>
    <w:rsid w:val="00FB2BF4"/>
    <w:rsid w:val="00FB66D0"/>
    <w:rsid w:val="00FB7727"/>
    <w:rsid w:val="00FC5B05"/>
    <w:rsid w:val="00FC6140"/>
    <w:rsid w:val="00FC6D41"/>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829906">
      <w:bodyDiv w:val="1"/>
      <w:marLeft w:val="0"/>
      <w:marRight w:val="0"/>
      <w:marTop w:val="0"/>
      <w:marBottom w:val="0"/>
      <w:divBdr>
        <w:top w:val="none" w:sz="0" w:space="0" w:color="auto"/>
        <w:left w:val="none" w:sz="0" w:space="0" w:color="auto"/>
        <w:bottom w:val="none" w:sz="0" w:space="0" w:color="auto"/>
        <w:right w:val="none" w:sz="0" w:space="0" w:color="auto"/>
      </w:divBdr>
    </w:div>
    <w:div w:id="533422675">
      <w:bodyDiv w:val="1"/>
      <w:marLeft w:val="0"/>
      <w:marRight w:val="0"/>
      <w:marTop w:val="0"/>
      <w:marBottom w:val="0"/>
      <w:divBdr>
        <w:top w:val="none" w:sz="0" w:space="0" w:color="auto"/>
        <w:left w:val="none" w:sz="0" w:space="0" w:color="auto"/>
        <w:bottom w:val="none" w:sz="0" w:space="0" w:color="auto"/>
        <w:right w:val="none" w:sz="0" w:space="0" w:color="auto"/>
      </w:divBdr>
    </w:div>
    <w:div w:id="6026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B5F0222C-BEB9-49FE-B3AE-50AF49BB273A}"/>
      </w:docPartPr>
      <w:docPartBody>
        <w:p w:rsidR="0028026E" w:rsidRDefault="00EB6274">
          <w:r w:rsidRPr="009D0A28">
            <w:rPr>
              <w:rStyle w:val="a3"/>
            </w:rPr>
            <w:t>Место для ввода текста.</w:t>
          </w:r>
        </w:p>
      </w:docPartBody>
    </w:docPart>
    <w:docPart>
      <w:docPartPr>
        <w:name w:val="4EFC6F9A26674211985B240D1BE3CC46"/>
        <w:category>
          <w:name w:val="Общие"/>
          <w:gallery w:val="placeholder"/>
        </w:category>
        <w:types>
          <w:type w:val="bbPlcHdr"/>
        </w:types>
        <w:behaviors>
          <w:behavior w:val="content"/>
        </w:behaviors>
        <w:guid w:val="{9B37C9B9-B180-421F-9EF4-DD0F6065D1D9}"/>
      </w:docPartPr>
      <w:docPartBody>
        <w:p w:rsidR="00000000" w:rsidRDefault="00CC6F8F" w:rsidP="00CC6F8F">
          <w:pPr>
            <w:pStyle w:val="4EFC6F9A26674211985B240D1BE3CC46"/>
          </w:pPr>
          <w:r w:rsidRPr="009D0A28">
            <w:rPr>
              <w:rStyle w:val="a3"/>
            </w:rPr>
            <w:t>Место для ввода текста.</w:t>
          </w:r>
        </w:p>
      </w:docPartBody>
    </w:docPart>
    <w:docPart>
      <w:docPartPr>
        <w:name w:val="E99333981D224CD1869EAB036F4EF326"/>
        <w:category>
          <w:name w:val="Общие"/>
          <w:gallery w:val="placeholder"/>
        </w:category>
        <w:types>
          <w:type w:val="bbPlcHdr"/>
        </w:types>
        <w:behaviors>
          <w:behavior w:val="content"/>
        </w:behaviors>
        <w:guid w:val="{EA0C20E3-4E1E-4D88-B3C0-0EA68584262E}"/>
      </w:docPartPr>
      <w:docPartBody>
        <w:p w:rsidR="00000000" w:rsidRDefault="00CC6F8F" w:rsidP="00CC6F8F">
          <w:pPr>
            <w:pStyle w:val="E99333981D224CD1869EAB036F4EF326"/>
          </w:pPr>
          <w:r w:rsidRPr="009D0A28">
            <w:rPr>
              <w:rStyle w:val="a3"/>
            </w:rPr>
            <w:t>Место для ввода текста.</w:t>
          </w:r>
        </w:p>
      </w:docPartBody>
    </w:docPart>
    <w:docPart>
      <w:docPartPr>
        <w:name w:val="39482907976D4A4E83E91EA8BEDE9D28"/>
        <w:category>
          <w:name w:val="Общие"/>
          <w:gallery w:val="placeholder"/>
        </w:category>
        <w:types>
          <w:type w:val="bbPlcHdr"/>
        </w:types>
        <w:behaviors>
          <w:behavior w:val="content"/>
        </w:behaviors>
        <w:guid w:val="{2D0DB8F0-97C7-412E-ACC5-3981068260F5}"/>
      </w:docPartPr>
      <w:docPartBody>
        <w:p w:rsidR="00000000" w:rsidRDefault="00CC6F8F" w:rsidP="00CC6F8F">
          <w:pPr>
            <w:pStyle w:val="39482907976D4A4E83E91EA8BEDE9D28"/>
          </w:pPr>
          <w:r w:rsidRPr="009D0A28">
            <w:rPr>
              <w:rStyle w:val="a3"/>
            </w:rPr>
            <w:t>Место для ввода текста.</w:t>
          </w:r>
        </w:p>
      </w:docPartBody>
    </w:docPart>
    <w:docPart>
      <w:docPartPr>
        <w:name w:val="E7DE78095DEB428CB9BB93CD42336FE1"/>
        <w:category>
          <w:name w:val="Общие"/>
          <w:gallery w:val="placeholder"/>
        </w:category>
        <w:types>
          <w:type w:val="bbPlcHdr"/>
        </w:types>
        <w:behaviors>
          <w:behavior w:val="content"/>
        </w:behaviors>
        <w:guid w:val="{4BF87AAC-64B0-4CF2-8046-E204D41ADEBB}"/>
      </w:docPartPr>
      <w:docPartBody>
        <w:p w:rsidR="00000000" w:rsidRDefault="00CC6F8F" w:rsidP="00CC6F8F">
          <w:pPr>
            <w:pStyle w:val="E7DE78095DEB428CB9BB93CD42336FE1"/>
          </w:pPr>
          <w:r w:rsidRPr="009D0A28">
            <w:rPr>
              <w:rStyle w:val="a3"/>
            </w:rPr>
            <w:t>Место для ввода текста.</w:t>
          </w:r>
        </w:p>
      </w:docPartBody>
    </w:docPart>
    <w:docPart>
      <w:docPartPr>
        <w:name w:val="08A60B369E1048BB9E8729E38D3DDE62"/>
        <w:category>
          <w:name w:val="Общие"/>
          <w:gallery w:val="placeholder"/>
        </w:category>
        <w:types>
          <w:type w:val="bbPlcHdr"/>
        </w:types>
        <w:behaviors>
          <w:behavior w:val="content"/>
        </w:behaviors>
        <w:guid w:val="{E60C62DC-8A7D-4DE5-967F-C527DFD490E3}"/>
      </w:docPartPr>
      <w:docPartBody>
        <w:p w:rsidR="00000000" w:rsidRDefault="00CC6F8F" w:rsidP="00CC6F8F">
          <w:pPr>
            <w:pStyle w:val="08A60B369E1048BB9E8729E38D3DDE62"/>
          </w:pPr>
          <w:r w:rsidRPr="009D0A28">
            <w:rPr>
              <w:rStyle w:val="a3"/>
            </w:rPr>
            <w:t>Место для ввода текста.</w:t>
          </w:r>
        </w:p>
      </w:docPartBody>
    </w:docPart>
    <w:docPart>
      <w:docPartPr>
        <w:name w:val="5DC38DDC5D0841EA9E8A998DC11BCF93"/>
        <w:category>
          <w:name w:val="Общие"/>
          <w:gallery w:val="placeholder"/>
        </w:category>
        <w:types>
          <w:type w:val="bbPlcHdr"/>
        </w:types>
        <w:behaviors>
          <w:behavior w:val="content"/>
        </w:behaviors>
        <w:guid w:val="{B00C1506-849E-4513-92C4-58C641DC9986}"/>
      </w:docPartPr>
      <w:docPartBody>
        <w:p w:rsidR="00000000" w:rsidRDefault="00CC6F8F" w:rsidP="00CC6F8F">
          <w:pPr>
            <w:pStyle w:val="5DC38DDC5D0841EA9E8A998DC11BCF93"/>
          </w:pPr>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74"/>
    <w:rsid w:val="0028026E"/>
    <w:rsid w:val="00CC6F8F"/>
    <w:rsid w:val="00EB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6F8F"/>
    <w:rPr>
      <w:color w:val="808080"/>
    </w:rPr>
  </w:style>
  <w:style w:type="paragraph" w:customStyle="1" w:styleId="8BECCDA8B6124031B4BCC3856694F812">
    <w:name w:val="8BECCDA8B6124031B4BCC3856694F812"/>
    <w:rsid w:val="00EB6274"/>
  </w:style>
  <w:style w:type="paragraph" w:customStyle="1" w:styleId="4EFC6F9A26674211985B240D1BE3CC46">
    <w:name w:val="4EFC6F9A26674211985B240D1BE3CC46"/>
    <w:rsid w:val="00CC6F8F"/>
  </w:style>
  <w:style w:type="paragraph" w:customStyle="1" w:styleId="183C30ADFD184335B7EF6386F1730F96">
    <w:name w:val="183C30ADFD184335B7EF6386F1730F96"/>
    <w:rsid w:val="00CC6F8F"/>
  </w:style>
  <w:style w:type="paragraph" w:customStyle="1" w:styleId="E99333981D224CD1869EAB036F4EF326">
    <w:name w:val="E99333981D224CD1869EAB036F4EF326"/>
    <w:rsid w:val="00CC6F8F"/>
  </w:style>
  <w:style w:type="paragraph" w:customStyle="1" w:styleId="39482907976D4A4E83E91EA8BEDE9D28">
    <w:name w:val="39482907976D4A4E83E91EA8BEDE9D28"/>
    <w:rsid w:val="00CC6F8F"/>
  </w:style>
  <w:style w:type="paragraph" w:customStyle="1" w:styleId="E7DE78095DEB428CB9BB93CD42336FE1">
    <w:name w:val="E7DE78095DEB428CB9BB93CD42336FE1"/>
    <w:rsid w:val="00CC6F8F"/>
  </w:style>
  <w:style w:type="paragraph" w:customStyle="1" w:styleId="08A60B369E1048BB9E8729E38D3DDE62">
    <w:name w:val="08A60B369E1048BB9E8729E38D3DDE62"/>
    <w:rsid w:val="00CC6F8F"/>
  </w:style>
  <w:style w:type="paragraph" w:customStyle="1" w:styleId="5DC38DDC5D0841EA9E8A998DC11BCF93">
    <w:name w:val="5DC38DDC5D0841EA9E8A998DC11BCF93"/>
    <w:rsid w:val="00CC6F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6F8F"/>
    <w:rPr>
      <w:color w:val="808080"/>
    </w:rPr>
  </w:style>
  <w:style w:type="paragraph" w:customStyle="1" w:styleId="8BECCDA8B6124031B4BCC3856694F812">
    <w:name w:val="8BECCDA8B6124031B4BCC3856694F812"/>
    <w:rsid w:val="00EB6274"/>
  </w:style>
  <w:style w:type="paragraph" w:customStyle="1" w:styleId="4EFC6F9A26674211985B240D1BE3CC46">
    <w:name w:val="4EFC6F9A26674211985B240D1BE3CC46"/>
    <w:rsid w:val="00CC6F8F"/>
  </w:style>
  <w:style w:type="paragraph" w:customStyle="1" w:styleId="183C30ADFD184335B7EF6386F1730F96">
    <w:name w:val="183C30ADFD184335B7EF6386F1730F96"/>
    <w:rsid w:val="00CC6F8F"/>
  </w:style>
  <w:style w:type="paragraph" w:customStyle="1" w:styleId="E99333981D224CD1869EAB036F4EF326">
    <w:name w:val="E99333981D224CD1869EAB036F4EF326"/>
    <w:rsid w:val="00CC6F8F"/>
  </w:style>
  <w:style w:type="paragraph" w:customStyle="1" w:styleId="39482907976D4A4E83E91EA8BEDE9D28">
    <w:name w:val="39482907976D4A4E83E91EA8BEDE9D28"/>
    <w:rsid w:val="00CC6F8F"/>
  </w:style>
  <w:style w:type="paragraph" w:customStyle="1" w:styleId="E7DE78095DEB428CB9BB93CD42336FE1">
    <w:name w:val="E7DE78095DEB428CB9BB93CD42336FE1"/>
    <w:rsid w:val="00CC6F8F"/>
  </w:style>
  <w:style w:type="paragraph" w:customStyle="1" w:styleId="08A60B369E1048BB9E8729E38D3DDE62">
    <w:name w:val="08A60B369E1048BB9E8729E38D3DDE62"/>
    <w:rsid w:val="00CC6F8F"/>
  </w:style>
  <w:style w:type="paragraph" w:customStyle="1" w:styleId="5DC38DDC5D0841EA9E8A998DC11BCF93">
    <w:name w:val="5DC38DDC5D0841EA9E8A998DC11BCF93"/>
    <w:rsid w:val="00CC6F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F1348C-7EFE-45C2-9D07-FAC4B49B3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3133</Words>
  <Characters>25269</Characters>
  <Application>Microsoft Office Word</Application>
  <DocSecurity>0</DocSecurity>
  <Lines>210</Lines>
  <Paragraphs>56</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Хацкевич Анатолий Валерьевич</cp:lastModifiedBy>
  <cp:revision>18</cp:revision>
  <cp:lastPrinted>2015-10-23T05:59:00Z</cp:lastPrinted>
  <dcterms:created xsi:type="dcterms:W3CDTF">2017-05-05T06:05:00Z</dcterms:created>
  <dcterms:modified xsi:type="dcterms:W3CDTF">2017-12-01T09:59:00Z</dcterms:modified>
</cp:coreProperties>
</file>