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A6" w:rsidRPr="00E84507" w:rsidRDefault="00F75DA6" w:rsidP="0043015F">
      <w:pPr>
        <w:shd w:val="clear" w:color="auto" w:fill="FFFFFF"/>
        <w:tabs>
          <w:tab w:val="left" w:pos="1560"/>
        </w:tabs>
        <w:ind w:right="31" w:firstLine="284"/>
        <w:jc w:val="center"/>
        <w:rPr>
          <w:rFonts w:ascii="Arial" w:hAnsi="Arial" w:cs="Arial"/>
          <w:b/>
          <w:color w:val="000000"/>
          <w:spacing w:val="-19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9"/>
          <w:sz w:val="22"/>
          <w:szCs w:val="22"/>
        </w:rPr>
        <w:t xml:space="preserve">ДОГОВОР  </w:t>
      </w:r>
      <w:r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>№</w:t>
      </w:r>
      <w:r w:rsidR="00BB5172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</w:p>
    <w:p w:rsidR="00F75DA6" w:rsidRPr="00E84507" w:rsidRDefault="00F17E6B" w:rsidP="0043015F">
      <w:pPr>
        <w:shd w:val="clear" w:color="auto" w:fill="FFFFFF"/>
        <w:tabs>
          <w:tab w:val="left" w:pos="1560"/>
          <w:tab w:val="left" w:pos="6840"/>
        </w:tabs>
        <w:ind w:right="2" w:firstLine="284"/>
        <w:jc w:val="center"/>
        <w:rPr>
          <w:rFonts w:ascii="Arial" w:hAnsi="Arial" w:cs="Arial"/>
          <w:b/>
          <w:color w:val="000000"/>
          <w:spacing w:val="-19"/>
          <w:sz w:val="22"/>
          <w:szCs w:val="22"/>
        </w:rPr>
      </w:pPr>
      <w:r>
        <w:rPr>
          <w:rFonts w:ascii="Arial" w:hAnsi="Arial" w:cs="Arial"/>
          <w:b/>
          <w:color w:val="000000"/>
          <w:spacing w:val="-12"/>
          <w:sz w:val="22"/>
          <w:szCs w:val="22"/>
        </w:rPr>
        <w:t>Р</w:t>
      </w:r>
      <w:r w:rsidR="00F75DA6"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>емонт кранов</w:t>
      </w:r>
      <w:r>
        <w:rPr>
          <w:rFonts w:ascii="Arial" w:hAnsi="Arial" w:cs="Arial"/>
          <w:b/>
          <w:color w:val="000000"/>
          <w:spacing w:val="-12"/>
          <w:sz w:val="22"/>
          <w:szCs w:val="22"/>
        </w:rPr>
        <w:t>ых</w:t>
      </w:r>
      <w:r w:rsidR="00F75DA6"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пут</w:t>
      </w:r>
      <w:r>
        <w:rPr>
          <w:rFonts w:ascii="Arial" w:hAnsi="Arial" w:cs="Arial"/>
          <w:b/>
          <w:color w:val="000000"/>
          <w:spacing w:val="-12"/>
          <w:sz w:val="22"/>
          <w:szCs w:val="22"/>
        </w:rPr>
        <w:t>ей кранов МКРС-300П</w:t>
      </w:r>
    </w:p>
    <w:p w:rsidR="00E84507" w:rsidRDefault="00E84507" w:rsidP="0043015F">
      <w:pPr>
        <w:shd w:val="clear" w:color="auto" w:fill="FFFFFF"/>
        <w:tabs>
          <w:tab w:val="left" w:pos="3060"/>
        </w:tabs>
        <w:spacing w:before="120"/>
        <w:ind w:firstLine="284"/>
        <w:jc w:val="both"/>
        <w:rPr>
          <w:rFonts w:ascii="Arial" w:hAnsi="Arial" w:cs="Arial"/>
          <w:b/>
          <w:bCs/>
          <w:color w:val="000000"/>
          <w:spacing w:val="-6"/>
          <w:sz w:val="22"/>
          <w:szCs w:val="22"/>
        </w:rPr>
      </w:pPr>
    </w:p>
    <w:p w:rsidR="00E84507" w:rsidRDefault="00E84507" w:rsidP="0043015F">
      <w:pPr>
        <w:shd w:val="clear" w:color="auto" w:fill="FFFFFF"/>
        <w:tabs>
          <w:tab w:val="left" w:pos="3060"/>
        </w:tabs>
        <w:spacing w:before="120"/>
        <w:ind w:firstLine="284"/>
        <w:jc w:val="both"/>
        <w:rPr>
          <w:rFonts w:ascii="Arial" w:hAnsi="Arial" w:cs="Arial"/>
          <w:bCs/>
          <w:color w:val="000000"/>
          <w:spacing w:val="-6"/>
          <w:sz w:val="22"/>
          <w:szCs w:val="22"/>
        </w:rPr>
      </w:pPr>
      <w:proofErr w:type="spellStart"/>
      <w:r w:rsidRPr="00E84507">
        <w:rPr>
          <w:rFonts w:ascii="Arial" w:hAnsi="Arial" w:cs="Arial"/>
          <w:bCs/>
          <w:color w:val="000000"/>
          <w:spacing w:val="-6"/>
          <w:sz w:val="22"/>
          <w:szCs w:val="22"/>
        </w:rPr>
        <w:t>г</w:t>
      </w:r>
      <w:proofErr w:type="gramStart"/>
      <w:r w:rsidRPr="00E84507">
        <w:rPr>
          <w:rFonts w:ascii="Arial" w:hAnsi="Arial" w:cs="Arial"/>
          <w:bCs/>
          <w:color w:val="000000"/>
          <w:spacing w:val="-6"/>
          <w:sz w:val="22"/>
          <w:szCs w:val="22"/>
        </w:rPr>
        <w:t>.Н</w:t>
      </w:r>
      <w:proofErr w:type="gramEnd"/>
      <w:r w:rsidRPr="00E84507">
        <w:rPr>
          <w:rFonts w:ascii="Arial" w:hAnsi="Arial" w:cs="Arial"/>
          <w:bCs/>
          <w:color w:val="000000"/>
          <w:spacing w:val="-6"/>
          <w:sz w:val="22"/>
          <w:szCs w:val="22"/>
        </w:rPr>
        <w:t>оябрьск</w:t>
      </w:r>
      <w:proofErr w:type="spellEnd"/>
      <w:r w:rsidRPr="00E84507">
        <w:rPr>
          <w:rFonts w:ascii="Arial" w:hAnsi="Arial" w:cs="Arial"/>
          <w:bCs/>
          <w:color w:val="000000"/>
          <w:spacing w:val="-6"/>
          <w:sz w:val="22"/>
          <w:szCs w:val="22"/>
        </w:rPr>
        <w:t xml:space="preserve">                                                                                                                     </w:t>
      </w:r>
      <w:r w:rsidR="007A11A1">
        <w:rPr>
          <w:rFonts w:ascii="Arial" w:hAnsi="Arial" w:cs="Arial"/>
          <w:bCs/>
          <w:color w:val="000000"/>
          <w:spacing w:val="-6"/>
          <w:sz w:val="22"/>
          <w:szCs w:val="22"/>
        </w:rPr>
        <w:t>________</w:t>
      </w:r>
      <w:r w:rsidR="00BB5172">
        <w:rPr>
          <w:rFonts w:ascii="Arial" w:hAnsi="Arial" w:cs="Arial"/>
          <w:bCs/>
          <w:color w:val="000000"/>
          <w:spacing w:val="-6"/>
          <w:sz w:val="22"/>
          <w:szCs w:val="22"/>
        </w:rPr>
        <w:t xml:space="preserve"> 201</w:t>
      </w:r>
      <w:r w:rsidR="007A11A1">
        <w:rPr>
          <w:rFonts w:ascii="Arial" w:hAnsi="Arial" w:cs="Arial"/>
          <w:bCs/>
          <w:color w:val="000000"/>
          <w:spacing w:val="-6"/>
          <w:sz w:val="22"/>
          <w:szCs w:val="22"/>
        </w:rPr>
        <w:t>6</w:t>
      </w:r>
      <w:r w:rsidR="00BB5172">
        <w:rPr>
          <w:rFonts w:ascii="Arial" w:hAnsi="Arial" w:cs="Arial"/>
          <w:bCs/>
          <w:color w:val="000000"/>
          <w:spacing w:val="-6"/>
          <w:sz w:val="22"/>
          <w:szCs w:val="22"/>
        </w:rPr>
        <w:t xml:space="preserve">г. </w:t>
      </w:r>
      <w:r>
        <w:rPr>
          <w:rFonts w:ascii="Arial" w:hAnsi="Arial" w:cs="Arial"/>
          <w:bCs/>
          <w:color w:val="000000"/>
          <w:spacing w:val="-6"/>
          <w:sz w:val="22"/>
          <w:szCs w:val="22"/>
        </w:rPr>
        <w:t xml:space="preserve">              </w:t>
      </w:r>
      <w:r w:rsidRPr="00E84507">
        <w:rPr>
          <w:rFonts w:ascii="Arial" w:hAnsi="Arial" w:cs="Arial"/>
          <w:bCs/>
          <w:color w:val="000000"/>
          <w:spacing w:val="-6"/>
          <w:sz w:val="22"/>
          <w:szCs w:val="22"/>
        </w:rPr>
        <w:t>.</w:t>
      </w:r>
    </w:p>
    <w:p w:rsidR="00E84507" w:rsidRDefault="00E84507" w:rsidP="0043015F">
      <w:pPr>
        <w:shd w:val="clear" w:color="auto" w:fill="FFFFFF"/>
        <w:tabs>
          <w:tab w:val="left" w:pos="3060"/>
        </w:tabs>
        <w:spacing w:before="120"/>
        <w:ind w:firstLine="284"/>
        <w:jc w:val="both"/>
        <w:rPr>
          <w:rFonts w:ascii="Arial" w:hAnsi="Arial" w:cs="Arial"/>
          <w:bCs/>
          <w:color w:val="000000"/>
          <w:spacing w:val="-6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tabs>
          <w:tab w:val="left" w:pos="3060"/>
        </w:tabs>
        <w:spacing w:before="120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>ООО «</w:t>
      </w:r>
      <w:r w:rsidR="00F17E6B"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>РИМЕРА-Сервис</w:t>
      </w:r>
      <w:r w:rsidRPr="00E84507"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>»,</w:t>
      </w:r>
      <w:r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 именуемое в дальнейшем </w:t>
      </w:r>
      <w:r w:rsidRPr="00E84507">
        <w:rPr>
          <w:rFonts w:ascii="Arial" w:hAnsi="Arial" w:cs="Arial"/>
          <w:b/>
          <w:color w:val="000000"/>
          <w:spacing w:val="-6"/>
          <w:sz w:val="22"/>
          <w:szCs w:val="22"/>
        </w:rPr>
        <w:t>«Заказчик»</w:t>
      </w:r>
      <w:r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, в лице </w:t>
      </w:r>
      <w:r w:rsidR="00C53CD4">
        <w:rPr>
          <w:rFonts w:ascii="Arial" w:hAnsi="Arial" w:cs="Arial"/>
          <w:color w:val="000000"/>
          <w:spacing w:val="-6"/>
          <w:sz w:val="22"/>
          <w:szCs w:val="22"/>
        </w:rPr>
        <w:t xml:space="preserve">директора по трубному сервису </w:t>
      </w:r>
      <w:proofErr w:type="spellStart"/>
      <w:r w:rsidR="00F800C0">
        <w:rPr>
          <w:rFonts w:ascii="Arial" w:hAnsi="Arial" w:cs="Arial"/>
          <w:bCs/>
          <w:color w:val="000000"/>
          <w:sz w:val="22"/>
          <w:szCs w:val="22"/>
        </w:rPr>
        <w:t>Унятицкого</w:t>
      </w:r>
      <w:proofErr w:type="spellEnd"/>
      <w:r w:rsidR="00F800C0">
        <w:rPr>
          <w:rFonts w:ascii="Arial" w:hAnsi="Arial" w:cs="Arial"/>
          <w:bCs/>
          <w:color w:val="000000"/>
          <w:sz w:val="22"/>
          <w:szCs w:val="22"/>
        </w:rPr>
        <w:t xml:space="preserve"> Е.А.</w:t>
      </w:r>
      <w:r w:rsidRPr="00E84507">
        <w:rPr>
          <w:rFonts w:ascii="Arial" w:hAnsi="Arial" w:cs="Arial"/>
          <w:color w:val="000000"/>
          <w:spacing w:val="-7"/>
          <w:sz w:val="22"/>
          <w:szCs w:val="22"/>
        </w:rPr>
        <w:t>, действующего на основании доверенности</w:t>
      </w:r>
      <w:r w:rsidR="007A11A1">
        <w:rPr>
          <w:rFonts w:ascii="Arial" w:hAnsi="Arial" w:cs="Arial"/>
          <w:color w:val="000000"/>
          <w:spacing w:val="-7"/>
          <w:sz w:val="22"/>
          <w:szCs w:val="22"/>
        </w:rPr>
        <w:t xml:space="preserve"> №5</w:t>
      </w:r>
      <w:r w:rsidRPr="00E84507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="00336479" w:rsidRPr="00E84507">
        <w:rPr>
          <w:rFonts w:ascii="Arial" w:hAnsi="Arial" w:cs="Arial"/>
          <w:spacing w:val="-7"/>
          <w:sz w:val="22"/>
          <w:szCs w:val="22"/>
        </w:rPr>
        <w:t>от 02.0</w:t>
      </w:r>
      <w:r w:rsidR="007A11A1">
        <w:rPr>
          <w:rFonts w:ascii="Arial" w:hAnsi="Arial" w:cs="Arial"/>
          <w:spacing w:val="-7"/>
          <w:sz w:val="22"/>
          <w:szCs w:val="22"/>
        </w:rPr>
        <w:t>2.2016</w:t>
      </w:r>
      <w:r w:rsidR="00336479" w:rsidRPr="00E84507">
        <w:rPr>
          <w:rFonts w:ascii="Arial" w:hAnsi="Arial" w:cs="Arial"/>
          <w:spacing w:val="-7"/>
          <w:sz w:val="22"/>
          <w:szCs w:val="22"/>
        </w:rPr>
        <w:t xml:space="preserve"> г.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, с одной стороны, и </w:t>
      </w: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ООО «</w:t>
      </w:r>
      <w:r w:rsidR="007A11A1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                </w:t>
      </w: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», 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именуемое в дальнейшем </w:t>
      </w: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«Подрядчик»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, в </w:t>
      </w:r>
      <w:r w:rsidRPr="00E84507">
        <w:rPr>
          <w:rFonts w:ascii="Arial" w:hAnsi="Arial" w:cs="Arial"/>
          <w:color w:val="000000"/>
          <w:spacing w:val="-1"/>
          <w:sz w:val="22"/>
          <w:szCs w:val="22"/>
        </w:rPr>
        <w:t xml:space="preserve">лице с 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 xml:space="preserve">другой стороны, </w:t>
      </w:r>
      <w:r w:rsidRPr="00E84507">
        <w:rPr>
          <w:rFonts w:ascii="Arial" w:hAnsi="Arial" w:cs="Arial"/>
          <w:color w:val="000000"/>
          <w:spacing w:val="-1"/>
          <w:sz w:val="22"/>
          <w:szCs w:val="22"/>
        </w:rPr>
        <w:t xml:space="preserve">далее по тексту договора </w:t>
      </w:r>
      <w:r w:rsidRPr="00E84507">
        <w:rPr>
          <w:rFonts w:ascii="Arial" w:hAnsi="Arial" w:cs="Arial"/>
          <w:b/>
          <w:color w:val="000000"/>
          <w:spacing w:val="-1"/>
          <w:sz w:val="22"/>
          <w:szCs w:val="22"/>
        </w:rPr>
        <w:t>«Стороны»</w:t>
      </w:r>
      <w:r w:rsidRPr="00E84507">
        <w:rPr>
          <w:rFonts w:ascii="Arial" w:hAnsi="Arial" w:cs="Arial"/>
          <w:b/>
          <w:color w:val="000000"/>
          <w:spacing w:val="-10"/>
          <w:sz w:val="22"/>
          <w:szCs w:val="22"/>
        </w:rPr>
        <w:t xml:space="preserve"> 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>заключили настоящий договор о нижеследующем:</w:t>
      </w:r>
    </w:p>
    <w:p w:rsidR="00F75DA6" w:rsidRPr="007A11A1" w:rsidRDefault="00F75DA6" w:rsidP="00700DBA">
      <w:pPr>
        <w:pStyle w:val="a6"/>
        <w:numPr>
          <w:ilvl w:val="0"/>
          <w:numId w:val="9"/>
        </w:numPr>
        <w:shd w:val="clear" w:color="auto" w:fill="FFFFFF"/>
        <w:spacing w:before="274"/>
        <w:jc w:val="center"/>
        <w:rPr>
          <w:rFonts w:ascii="Arial" w:hAnsi="Arial" w:cs="Arial"/>
          <w:b/>
          <w:bCs/>
          <w:color w:val="000000"/>
          <w:spacing w:val="-11"/>
          <w:sz w:val="22"/>
          <w:szCs w:val="22"/>
          <w:lang w:val="ru-RU"/>
        </w:rPr>
      </w:pPr>
      <w:r w:rsidRPr="007A11A1">
        <w:rPr>
          <w:rFonts w:ascii="Arial" w:hAnsi="Arial" w:cs="Arial"/>
          <w:b/>
          <w:bCs/>
          <w:color w:val="000000"/>
          <w:spacing w:val="-11"/>
          <w:sz w:val="22"/>
          <w:szCs w:val="22"/>
          <w:lang w:val="ru-RU"/>
        </w:rPr>
        <w:t>Предмет договора</w:t>
      </w:r>
    </w:p>
    <w:p w:rsidR="00621880" w:rsidRPr="007A11A1" w:rsidRDefault="00621880" w:rsidP="00621880">
      <w:pPr>
        <w:pStyle w:val="a6"/>
        <w:shd w:val="clear" w:color="auto" w:fill="FFFFFF"/>
        <w:spacing w:before="274"/>
        <w:ind w:left="644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F75DA6" w:rsidRDefault="00F75DA6" w:rsidP="0043015F">
      <w:pPr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1.1.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</w:t>
      </w:r>
      <w:proofErr w:type="gramStart"/>
      <w:r w:rsidR="004560C9" w:rsidRPr="00E84507">
        <w:rPr>
          <w:rFonts w:ascii="Arial" w:hAnsi="Arial" w:cs="Arial"/>
          <w:color w:val="000000"/>
          <w:spacing w:val="-4"/>
          <w:sz w:val="22"/>
          <w:szCs w:val="22"/>
        </w:rPr>
        <w:t>Подрядчик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обязуется в согласованный 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Сторонами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срок собственными и привлеченными силами и средствами произвести </w:t>
      </w:r>
      <w:r w:rsidR="00F17E6B">
        <w:rPr>
          <w:rFonts w:ascii="Arial" w:hAnsi="Arial" w:cs="Arial"/>
          <w:color w:val="000000"/>
          <w:spacing w:val="-4"/>
          <w:sz w:val="22"/>
          <w:szCs w:val="22"/>
        </w:rPr>
        <w:t xml:space="preserve"> </w:t>
      </w:r>
      <w:r w:rsidR="001A6603"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>Работы</w:t>
      </w:r>
      <w:r w:rsidR="00F17E6B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  <w:r w:rsidR="001A6603"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по </w:t>
      </w:r>
      <w:r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ремонту</w:t>
      </w:r>
      <w:r w:rsidR="001A6603"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наземного подкранового пути крана типа МКРС-300П пост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3</w:t>
      </w:r>
      <w:r w:rsidR="001A6603"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инв.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91076720</w:t>
      </w:r>
      <w:r w:rsidR="00F17E6B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, </w:t>
      </w:r>
      <w:r w:rsidR="00F17E6B"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пост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4</w:t>
      </w:r>
      <w:r w:rsidR="00F17E6B"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инв.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97076729</w:t>
      </w:r>
      <w:r w:rsidR="00F800C0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,</w:t>
      </w:r>
      <w:r w:rsidR="00F17E6B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</w:t>
      </w:r>
      <w:r w:rsidR="00F800C0" w:rsidRPr="00F800C0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пост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7</w:t>
      </w:r>
      <w:r w:rsidR="00F800C0" w:rsidRPr="00F800C0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инв. №</w:t>
      </w:r>
      <w:r w:rsidR="007A11A1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>97076736</w:t>
      </w:r>
      <w:r w:rsidR="00F800C0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</w:t>
      </w:r>
      <w:r w:rsidR="00D97E2F" w:rsidRPr="00E84507">
        <w:rPr>
          <w:rFonts w:ascii="Arial" w:hAnsi="Arial" w:cs="Arial"/>
          <w:color w:val="000000"/>
          <w:spacing w:val="-4"/>
          <w:sz w:val="22"/>
          <w:szCs w:val="22"/>
        </w:rPr>
        <w:t>согласно «Дефектной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ведомости», являющейся неотъемлемой частью настоящего договора </w:t>
      </w:r>
      <w:r w:rsidRPr="00E84507">
        <w:rPr>
          <w:rFonts w:ascii="Arial" w:hAnsi="Arial" w:cs="Arial"/>
          <w:b/>
          <w:bCs/>
          <w:color w:val="000000"/>
          <w:spacing w:val="-11"/>
          <w:sz w:val="22"/>
          <w:szCs w:val="22"/>
        </w:rPr>
        <w:t>(Приложение № 2)</w:t>
      </w:r>
      <w:r w:rsidRPr="00E84507">
        <w:rPr>
          <w:rFonts w:ascii="Arial" w:hAnsi="Arial" w:cs="Arial"/>
          <w:color w:val="000000"/>
          <w:spacing w:val="-11"/>
          <w:sz w:val="22"/>
          <w:szCs w:val="22"/>
        </w:rPr>
        <w:t xml:space="preserve">, </w:t>
      </w:r>
      <w:r w:rsidR="00336479" w:rsidRPr="00E84507">
        <w:rPr>
          <w:rFonts w:ascii="Arial" w:hAnsi="Arial" w:cs="Arial"/>
          <w:color w:val="000000"/>
          <w:spacing w:val="-11"/>
          <w:sz w:val="22"/>
          <w:szCs w:val="22"/>
        </w:rPr>
        <w:t xml:space="preserve"> </w:t>
      </w:r>
      <w:r w:rsidRPr="00E84507">
        <w:rPr>
          <w:rFonts w:ascii="Arial" w:hAnsi="Arial" w:cs="Arial"/>
          <w:color w:val="000000"/>
          <w:spacing w:val="-11"/>
          <w:sz w:val="22"/>
          <w:szCs w:val="22"/>
        </w:rPr>
        <w:t xml:space="preserve">а 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Заказчик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обязуется создать необходимые условия для выполнения работ, принять и оплатить их результат. </w:t>
      </w:r>
      <w:proofErr w:type="gramEnd"/>
    </w:p>
    <w:p w:rsidR="00E84507" w:rsidRPr="00E84507" w:rsidRDefault="00E84507" w:rsidP="0043015F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F75DA6" w:rsidRPr="00621880" w:rsidRDefault="00F75DA6" w:rsidP="00700DB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="Arial" w:hAnsi="Arial" w:cs="Arial"/>
          <w:b/>
          <w:bCs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Стоимость работ</w:t>
      </w:r>
    </w:p>
    <w:p w:rsidR="00621880" w:rsidRPr="00E84507" w:rsidRDefault="00621880" w:rsidP="00621880">
      <w:pPr>
        <w:shd w:val="clear" w:color="auto" w:fill="FFFFFF"/>
        <w:ind w:left="1004"/>
        <w:rPr>
          <w:rFonts w:ascii="Arial" w:hAnsi="Arial" w:cs="Arial"/>
          <w:b/>
          <w:bCs/>
          <w:sz w:val="22"/>
          <w:szCs w:val="22"/>
        </w:rPr>
      </w:pPr>
    </w:p>
    <w:p w:rsidR="00F75DA6" w:rsidRPr="0075235C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bCs/>
          <w:spacing w:val="-1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2.1.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D645B7" w:rsidRPr="00E84507">
        <w:rPr>
          <w:rFonts w:ascii="Arial" w:hAnsi="Arial" w:cs="Arial"/>
          <w:color w:val="000000"/>
          <w:spacing w:val="-5"/>
          <w:sz w:val="22"/>
          <w:szCs w:val="22"/>
        </w:rPr>
        <w:t>Стороны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договорились, что стоимость работ, </w:t>
      </w:r>
      <w:r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указанных в п. 1.1. 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>настоящего договора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составляет </w:t>
      </w:r>
      <w:r w:rsidR="007A11A1">
        <w:rPr>
          <w:rFonts w:ascii="Arial" w:hAnsi="Arial" w:cs="Arial"/>
          <w:b/>
          <w:sz w:val="22"/>
          <w:szCs w:val="22"/>
        </w:rPr>
        <w:t xml:space="preserve">   </w:t>
      </w:r>
      <w:r w:rsidR="007A11A1" w:rsidRPr="007A11A1">
        <w:rPr>
          <w:rFonts w:ascii="Arial" w:hAnsi="Arial" w:cs="Arial"/>
          <w:sz w:val="22"/>
          <w:szCs w:val="22"/>
        </w:rPr>
        <w:t>сумма</w:t>
      </w:r>
      <w:r w:rsidR="007A11A1">
        <w:rPr>
          <w:rFonts w:ascii="Arial" w:hAnsi="Arial" w:cs="Arial"/>
          <w:b/>
          <w:sz w:val="22"/>
          <w:szCs w:val="22"/>
        </w:rPr>
        <w:t xml:space="preserve"> </w:t>
      </w:r>
      <w:r w:rsidR="00F327BD">
        <w:rPr>
          <w:rFonts w:ascii="Arial" w:hAnsi="Arial" w:cs="Arial"/>
          <w:b/>
          <w:sz w:val="22"/>
          <w:szCs w:val="22"/>
        </w:rPr>
        <w:t xml:space="preserve"> </w:t>
      </w:r>
      <w:r w:rsidR="005D1076">
        <w:rPr>
          <w:rFonts w:ascii="Arial" w:hAnsi="Arial" w:cs="Arial"/>
          <w:b/>
          <w:sz w:val="22"/>
          <w:szCs w:val="22"/>
        </w:rPr>
        <w:t>(</w:t>
      </w:r>
      <w:r w:rsidR="007A11A1" w:rsidRPr="007A11A1">
        <w:rPr>
          <w:rFonts w:ascii="Arial" w:hAnsi="Arial" w:cs="Arial"/>
          <w:sz w:val="22"/>
          <w:szCs w:val="22"/>
        </w:rPr>
        <w:t>сумма прописью</w:t>
      </w:r>
      <w:r w:rsidR="00F800C0">
        <w:rPr>
          <w:rFonts w:ascii="Arial" w:hAnsi="Arial" w:cs="Arial"/>
          <w:b/>
          <w:sz w:val="22"/>
          <w:szCs w:val="22"/>
        </w:rPr>
        <w:t>.</w:t>
      </w:r>
      <w:r w:rsidR="005D1076">
        <w:rPr>
          <w:rFonts w:ascii="Arial" w:hAnsi="Arial" w:cs="Arial"/>
          <w:b/>
          <w:sz w:val="22"/>
          <w:szCs w:val="22"/>
        </w:rPr>
        <w:t>)</w:t>
      </w:r>
      <w:r w:rsidR="00BF523D" w:rsidRPr="00E84507">
        <w:rPr>
          <w:rFonts w:ascii="Arial" w:hAnsi="Arial" w:cs="Arial"/>
          <w:b/>
          <w:sz w:val="22"/>
          <w:szCs w:val="22"/>
        </w:rPr>
        <w:t xml:space="preserve">, </w:t>
      </w:r>
      <w:r w:rsidR="00BF523D" w:rsidRPr="007A11A1">
        <w:rPr>
          <w:rFonts w:ascii="Arial" w:hAnsi="Arial" w:cs="Arial"/>
          <w:sz w:val="22"/>
          <w:szCs w:val="22"/>
        </w:rPr>
        <w:t xml:space="preserve">НДС </w:t>
      </w:r>
      <w:r w:rsidR="007A11A1" w:rsidRPr="007A11A1">
        <w:rPr>
          <w:rFonts w:ascii="Arial" w:hAnsi="Arial" w:cs="Arial"/>
          <w:sz w:val="22"/>
          <w:szCs w:val="22"/>
        </w:rPr>
        <w:t xml:space="preserve">уплачивается, </w:t>
      </w:r>
      <w:r w:rsidR="00BF523D" w:rsidRPr="007A11A1">
        <w:rPr>
          <w:rFonts w:ascii="Arial" w:hAnsi="Arial" w:cs="Arial"/>
          <w:sz w:val="22"/>
          <w:szCs w:val="22"/>
        </w:rPr>
        <w:t>не уплачивается</w:t>
      </w:r>
      <w:r w:rsidR="00323974" w:rsidRPr="007A11A1">
        <w:rPr>
          <w:rFonts w:ascii="Arial" w:hAnsi="Arial" w:cs="Arial"/>
          <w:color w:val="000000"/>
          <w:spacing w:val="-6"/>
          <w:sz w:val="22"/>
          <w:szCs w:val="22"/>
        </w:rPr>
        <w:t>,</w:t>
      </w:r>
      <w:r w:rsidR="00323974"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 согласно «Протокола</w:t>
      </w:r>
      <w:r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 xml:space="preserve">согласования договорной цены», являющегося неотъемлемой частью настоящего договора </w:t>
      </w:r>
      <w:r w:rsidR="00FE4DF8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(Приложение №1), </w:t>
      </w:r>
      <w:r w:rsidR="00FE4DF8" w:rsidRPr="0075235C">
        <w:rPr>
          <w:rFonts w:ascii="Arial" w:hAnsi="Arial" w:cs="Arial"/>
          <w:bCs/>
          <w:spacing w:val="-10"/>
          <w:sz w:val="22"/>
          <w:szCs w:val="22"/>
        </w:rPr>
        <w:t>с приложением</w:t>
      </w:r>
      <w:r w:rsidR="00FE4DF8" w:rsidRPr="0075235C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="00FE4DF8" w:rsidRPr="0075235C">
        <w:rPr>
          <w:rFonts w:ascii="Arial" w:hAnsi="Arial" w:cs="Arial"/>
          <w:bCs/>
          <w:spacing w:val="-10"/>
          <w:sz w:val="22"/>
          <w:szCs w:val="22"/>
        </w:rPr>
        <w:t>локальных смет.</w:t>
      </w:r>
    </w:p>
    <w:p w:rsidR="00F75DA6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2.2. </w:t>
      </w:r>
      <w:r w:rsidR="00D645B7" w:rsidRPr="00E84507">
        <w:rPr>
          <w:rFonts w:ascii="Arial" w:hAnsi="Arial" w:cs="Arial"/>
          <w:color w:val="000000"/>
          <w:spacing w:val="-10"/>
          <w:sz w:val="22"/>
          <w:szCs w:val="22"/>
        </w:rPr>
        <w:t>Стороны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 xml:space="preserve"> договорились, что стоимость работ, указанная в п.2.1 настоящего договора, может быть изменена по письменному соглашению сторон, в случае изменения объема выполненных работ.</w:t>
      </w:r>
    </w:p>
    <w:p w:rsidR="00E84507" w:rsidRPr="00E84507" w:rsidRDefault="00E84507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</w:p>
    <w:p w:rsidR="00F75DA6" w:rsidRDefault="00F75DA6" w:rsidP="00700DB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Сроки начала и завершения работ по договору</w:t>
      </w:r>
    </w:p>
    <w:p w:rsidR="00621880" w:rsidRPr="00E84507" w:rsidRDefault="00621880" w:rsidP="00621880">
      <w:pPr>
        <w:shd w:val="clear" w:color="auto" w:fill="FFFFFF"/>
        <w:ind w:left="1004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</w:p>
    <w:p w:rsidR="00F75DA6" w:rsidRPr="00E84507" w:rsidRDefault="00F75DA6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b/>
          <w:bCs/>
          <w:color w:val="000000"/>
          <w:spacing w:val="-6"/>
          <w:sz w:val="22"/>
          <w:szCs w:val="22"/>
        </w:rPr>
        <w:t>3.1.</w:t>
      </w:r>
      <w:r w:rsidRPr="00E84507">
        <w:rPr>
          <w:rFonts w:cs="Arial"/>
          <w:color w:val="000000"/>
          <w:spacing w:val="-6"/>
          <w:sz w:val="22"/>
          <w:szCs w:val="22"/>
        </w:rPr>
        <w:t xml:space="preserve"> </w:t>
      </w:r>
      <w:r w:rsidR="004560C9" w:rsidRPr="00E84507">
        <w:rPr>
          <w:rFonts w:cs="Arial"/>
          <w:color w:val="000000"/>
          <w:spacing w:val="-6"/>
          <w:sz w:val="22"/>
          <w:szCs w:val="22"/>
        </w:rPr>
        <w:t>Подрядчик</w:t>
      </w:r>
      <w:r w:rsidRPr="00E84507">
        <w:rPr>
          <w:rFonts w:cs="Arial"/>
          <w:color w:val="000000"/>
          <w:spacing w:val="-6"/>
          <w:sz w:val="22"/>
          <w:szCs w:val="22"/>
        </w:rPr>
        <w:t xml:space="preserve"> принимает на себя обязательство выполнить работы, указанные в п. 1.1. </w:t>
      </w:r>
      <w:r w:rsidRPr="00E84507">
        <w:rPr>
          <w:rFonts w:cs="Arial"/>
          <w:color w:val="000000"/>
          <w:spacing w:val="-10"/>
          <w:sz w:val="22"/>
          <w:szCs w:val="22"/>
        </w:rPr>
        <w:t xml:space="preserve">настоящего договора, в сроки, указанные в согласованном </w:t>
      </w:r>
      <w:r w:rsidR="00D645B7" w:rsidRPr="00E84507">
        <w:rPr>
          <w:rFonts w:cs="Arial"/>
          <w:color w:val="000000"/>
          <w:spacing w:val="-10"/>
          <w:sz w:val="22"/>
          <w:szCs w:val="22"/>
        </w:rPr>
        <w:t>Сторонами</w:t>
      </w:r>
      <w:r w:rsidRPr="00E84507">
        <w:rPr>
          <w:rFonts w:cs="Arial"/>
          <w:color w:val="000000"/>
          <w:spacing w:val="-10"/>
          <w:sz w:val="22"/>
          <w:szCs w:val="22"/>
        </w:rPr>
        <w:t xml:space="preserve"> «Графике производства работ», являющегося неотъемлемой частью договора </w:t>
      </w:r>
      <w:r w:rsidRPr="00E84507">
        <w:rPr>
          <w:rFonts w:cs="Arial"/>
          <w:b/>
          <w:bCs/>
          <w:color w:val="000000"/>
          <w:spacing w:val="-10"/>
          <w:sz w:val="22"/>
          <w:szCs w:val="22"/>
        </w:rPr>
        <w:t>(Приложение № 3)</w:t>
      </w:r>
      <w:r w:rsidRPr="00E84507">
        <w:rPr>
          <w:rFonts w:cs="Arial"/>
          <w:color w:val="000000"/>
          <w:spacing w:val="-10"/>
          <w:sz w:val="22"/>
          <w:szCs w:val="22"/>
        </w:rPr>
        <w:t xml:space="preserve">. </w:t>
      </w:r>
      <w:r w:rsidRPr="00E84507">
        <w:rPr>
          <w:rFonts w:cs="Arial"/>
          <w:sz w:val="22"/>
          <w:szCs w:val="22"/>
        </w:rPr>
        <w:t xml:space="preserve">Если в процессе выполнения работ возникнет необходимость внести изменения в «График производства работ», которые могут повлиять на продолжительность, на изменения графика предоставления </w:t>
      </w:r>
      <w:r w:rsidR="00B4468D" w:rsidRPr="0075235C">
        <w:rPr>
          <w:rFonts w:cs="Arial"/>
          <w:sz w:val="22"/>
          <w:szCs w:val="22"/>
        </w:rPr>
        <w:t>услуг</w:t>
      </w:r>
      <w:r w:rsidRPr="0075235C">
        <w:rPr>
          <w:rFonts w:cs="Arial"/>
          <w:sz w:val="22"/>
          <w:szCs w:val="22"/>
        </w:rPr>
        <w:t xml:space="preserve"> </w:t>
      </w:r>
      <w:r w:rsidR="00D645B7" w:rsidRPr="00E84507">
        <w:rPr>
          <w:rFonts w:cs="Arial"/>
          <w:sz w:val="22"/>
          <w:szCs w:val="22"/>
        </w:rPr>
        <w:t>Подрядчиком</w:t>
      </w:r>
      <w:r w:rsidRPr="00E84507">
        <w:rPr>
          <w:rFonts w:cs="Arial"/>
          <w:sz w:val="22"/>
          <w:szCs w:val="22"/>
        </w:rPr>
        <w:t xml:space="preserve">, то такие изменения должны производиться по согласованию </w:t>
      </w:r>
      <w:r w:rsidR="00D645B7" w:rsidRPr="00E84507">
        <w:rPr>
          <w:rFonts w:cs="Arial"/>
          <w:sz w:val="22"/>
          <w:szCs w:val="22"/>
        </w:rPr>
        <w:t>Сторон</w:t>
      </w:r>
      <w:r w:rsidRPr="00E84507">
        <w:rPr>
          <w:rFonts w:cs="Arial"/>
          <w:sz w:val="22"/>
          <w:szCs w:val="22"/>
        </w:rPr>
        <w:t xml:space="preserve"> в письменной форме с оформлением </w:t>
      </w:r>
      <w:r w:rsidR="00E84507">
        <w:rPr>
          <w:rFonts w:cs="Arial"/>
          <w:sz w:val="22"/>
          <w:szCs w:val="22"/>
        </w:rPr>
        <w:t xml:space="preserve">соответствующего </w:t>
      </w:r>
      <w:r w:rsidRPr="00E84507">
        <w:rPr>
          <w:rFonts w:cs="Arial"/>
          <w:sz w:val="22"/>
          <w:szCs w:val="22"/>
        </w:rPr>
        <w:t>дополнительного соглашения.</w:t>
      </w:r>
    </w:p>
    <w:p w:rsidR="00E84507" w:rsidRDefault="00F75DA6" w:rsidP="0043015F">
      <w:pPr>
        <w:pStyle w:val="ConsNormal"/>
        <w:widowControl/>
        <w:ind w:firstLine="284"/>
        <w:jc w:val="both"/>
        <w:rPr>
          <w:rFonts w:cs="Arial"/>
          <w:b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 xml:space="preserve">3.2. </w:t>
      </w:r>
      <w:r w:rsidRPr="00621880">
        <w:rPr>
          <w:rFonts w:cs="Arial"/>
          <w:sz w:val="22"/>
          <w:szCs w:val="22"/>
        </w:rPr>
        <w:t xml:space="preserve">Настоящий договор вступает в силу </w:t>
      </w:r>
      <w:r w:rsidR="009D3507">
        <w:rPr>
          <w:rFonts w:cs="Arial"/>
          <w:sz w:val="22"/>
          <w:szCs w:val="22"/>
        </w:rPr>
        <w:t xml:space="preserve"> с       </w:t>
      </w:r>
      <w:r w:rsidR="00621880">
        <w:rPr>
          <w:rFonts w:cs="Arial"/>
          <w:sz w:val="22"/>
          <w:szCs w:val="22"/>
        </w:rPr>
        <w:t>по</w:t>
      </w:r>
      <w:proofErr w:type="gramStart"/>
      <w:r w:rsidR="009D3507">
        <w:rPr>
          <w:rFonts w:cs="Arial"/>
          <w:sz w:val="22"/>
          <w:szCs w:val="22"/>
        </w:rPr>
        <w:t xml:space="preserve">      </w:t>
      </w:r>
      <w:r w:rsidR="00621880">
        <w:rPr>
          <w:rFonts w:cs="Arial"/>
          <w:sz w:val="22"/>
          <w:szCs w:val="22"/>
        </w:rPr>
        <w:t>.</w:t>
      </w:r>
      <w:proofErr w:type="gramEnd"/>
    </w:p>
    <w:p w:rsidR="00621880" w:rsidRPr="00E84507" w:rsidRDefault="00621880" w:rsidP="0043015F">
      <w:pPr>
        <w:pStyle w:val="ConsNormal"/>
        <w:widowControl/>
        <w:ind w:firstLine="284"/>
        <w:jc w:val="both"/>
        <w:rPr>
          <w:rFonts w:cs="Arial"/>
          <w:b/>
          <w:color w:val="000000"/>
          <w:spacing w:val="-10"/>
          <w:sz w:val="22"/>
          <w:szCs w:val="22"/>
        </w:rPr>
      </w:pPr>
    </w:p>
    <w:p w:rsidR="001216E3" w:rsidRDefault="00F75DA6" w:rsidP="00700DBA">
      <w:pPr>
        <w:pStyle w:val="ConsNormal"/>
        <w:widowControl/>
        <w:numPr>
          <w:ilvl w:val="0"/>
          <w:numId w:val="1"/>
        </w:numPr>
        <w:ind w:firstLine="284"/>
        <w:jc w:val="center"/>
        <w:rPr>
          <w:rFonts w:cs="Arial"/>
          <w:b/>
          <w:bCs/>
          <w:color w:val="000000"/>
          <w:spacing w:val="-10"/>
          <w:sz w:val="22"/>
          <w:szCs w:val="22"/>
        </w:rPr>
      </w:pPr>
      <w:r w:rsidRPr="00E84507">
        <w:rPr>
          <w:rFonts w:cs="Arial"/>
          <w:b/>
          <w:bCs/>
          <w:color w:val="000000"/>
          <w:spacing w:val="-10"/>
          <w:sz w:val="22"/>
          <w:szCs w:val="22"/>
        </w:rPr>
        <w:t>Порядок и условия расчетов</w:t>
      </w:r>
    </w:p>
    <w:p w:rsidR="00621880" w:rsidRPr="00E84507" w:rsidRDefault="00621880" w:rsidP="00621880">
      <w:pPr>
        <w:pStyle w:val="ConsNormal"/>
        <w:widowControl/>
        <w:ind w:left="1004" w:firstLine="0"/>
        <w:rPr>
          <w:rFonts w:cs="Arial"/>
          <w:b/>
          <w:bCs/>
          <w:color w:val="000000"/>
          <w:spacing w:val="-10"/>
          <w:sz w:val="22"/>
          <w:szCs w:val="22"/>
        </w:rPr>
      </w:pPr>
    </w:p>
    <w:p w:rsidR="00F75DA6" w:rsidRPr="00E84507" w:rsidRDefault="001216E3" w:rsidP="001216E3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4.</w:t>
      </w:r>
      <w:r w:rsidR="00E37F4D" w:rsidRPr="00E84507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Pr="00E84507">
        <w:rPr>
          <w:rFonts w:ascii="Arial" w:hAnsi="Arial" w:cs="Arial"/>
          <w:color w:val="000000"/>
          <w:sz w:val="22"/>
          <w:szCs w:val="22"/>
        </w:rPr>
        <w:t xml:space="preserve"> Заказчик </w:t>
      </w:r>
      <w:r w:rsidR="00F75DA6" w:rsidRPr="00E84507">
        <w:rPr>
          <w:rFonts w:ascii="Arial" w:hAnsi="Arial" w:cs="Arial"/>
          <w:color w:val="000000"/>
          <w:sz w:val="22"/>
          <w:szCs w:val="22"/>
        </w:rPr>
        <w:t xml:space="preserve">оплачивает фактически выполненные объемы работ </w:t>
      </w:r>
      <w:r w:rsidRPr="00E84507">
        <w:rPr>
          <w:rFonts w:ascii="Arial" w:hAnsi="Arial" w:cs="Arial"/>
          <w:color w:val="000000"/>
          <w:sz w:val="22"/>
          <w:szCs w:val="22"/>
        </w:rPr>
        <w:t xml:space="preserve">в соответствии с «Графиком финансирования работ» </w:t>
      </w:r>
      <w:r w:rsidRPr="00E84507">
        <w:rPr>
          <w:rFonts w:ascii="Arial" w:hAnsi="Arial" w:cs="Arial"/>
          <w:b/>
          <w:color w:val="000000"/>
          <w:sz w:val="22"/>
          <w:szCs w:val="22"/>
        </w:rPr>
        <w:t>(Приложение №4)</w:t>
      </w:r>
      <w:r w:rsidRPr="00E84507">
        <w:rPr>
          <w:rFonts w:ascii="Arial" w:hAnsi="Arial" w:cs="Arial"/>
          <w:color w:val="000000"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color w:val="000000"/>
          <w:sz w:val="22"/>
          <w:szCs w:val="22"/>
        </w:rPr>
        <w:t xml:space="preserve">в течение </w:t>
      </w:r>
      <w:r w:rsidR="00F327BD">
        <w:rPr>
          <w:rFonts w:ascii="Arial" w:hAnsi="Arial" w:cs="Arial"/>
          <w:color w:val="000000"/>
          <w:sz w:val="22"/>
          <w:szCs w:val="22"/>
        </w:rPr>
        <w:t>9</w:t>
      </w:r>
      <w:r w:rsidR="00F75DA6" w:rsidRPr="00E84507">
        <w:rPr>
          <w:rFonts w:ascii="Arial" w:hAnsi="Arial" w:cs="Arial"/>
          <w:color w:val="000000"/>
          <w:sz w:val="22"/>
          <w:szCs w:val="22"/>
        </w:rPr>
        <w:t>0-т</w:t>
      </w:r>
      <w:r w:rsidR="00F327BD">
        <w:rPr>
          <w:rFonts w:ascii="Arial" w:hAnsi="Arial" w:cs="Arial"/>
          <w:color w:val="000000"/>
          <w:sz w:val="22"/>
          <w:szCs w:val="22"/>
        </w:rPr>
        <w:t>а</w:t>
      </w:r>
      <w:r w:rsidR="00F75DA6" w:rsidRPr="00E84507">
        <w:rPr>
          <w:rFonts w:ascii="Arial" w:hAnsi="Arial" w:cs="Arial"/>
          <w:color w:val="000000"/>
          <w:sz w:val="22"/>
          <w:szCs w:val="22"/>
        </w:rPr>
        <w:t xml:space="preserve"> дней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>с моме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>нта предоставления Подрядчиком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Заказчику</w:t>
      </w:r>
      <w:r w:rsidR="00F75DA6" w:rsidRPr="00E84507">
        <w:rPr>
          <w:rFonts w:ascii="Arial" w:hAnsi="Arial" w:cs="Arial"/>
          <w:color w:val="000000"/>
          <w:sz w:val="22"/>
          <w:szCs w:val="22"/>
        </w:rPr>
        <w:t xml:space="preserve"> справки о стоимости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выполненных работ (форма КС-3), подписанных с обеих сторон и счета-фактуры, предоставленных в оригинале, 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>оформленных на основании акта приёмки выполненных работ (форма КС-2).</w:t>
      </w:r>
    </w:p>
    <w:p w:rsidR="00F75DA6" w:rsidRPr="00E84507" w:rsidRDefault="001216E3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4.</w:t>
      </w:r>
      <w:r w:rsidR="00E37F4D"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2</w:t>
      </w:r>
      <w:r w:rsidR="00F75DA6"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.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sz w:val="22"/>
          <w:szCs w:val="22"/>
        </w:rPr>
        <w:t>При</w:t>
      </w:r>
      <w:r w:rsidR="00E84507">
        <w:rPr>
          <w:rFonts w:ascii="Arial" w:hAnsi="Arial" w:cs="Arial"/>
          <w:sz w:val="22"/>
          <w:szCs w:val="22"/>
        </w:rPr>
        <w:t>е</w:t>
      </w:r>
      <w:r w:rsidR="00F75DA6" w:rsidRPr="00E84507">
        <w:rPr>
          <w:rFonts w:ascii="Arial" w:hAnsi="Arial" w:cs="Arial"/>
          <w:sz w:val="22"/>
          <w:szCs w:val="22"/>
        </w:rPr>
        <w:t xml:space="preserve">мка результатов выполненных работ производится с одновременной передачей, подписанных </w:t>
      </w:r>
      <w:r w:rsidR="00D645B7" w:rsidRPr="00E84507">
        <w:rPr>
          <w:rFonts w:ascii="Arial" w:hAnsi="Arial" w:cs="Arial"/>
          <w:sz w:val="22"/>
          <w:szCs w:val="22"/>
        </w:rPr>
        <w:t>Сторонами</w:t>
      </w:r>
      <w:r w:rsidR="00F75DA6" w:rsidRPr="00E84507">
        <w:rPr>
          <w:rFonts w:ascii="Arial" w:hAnsi="Arial" w:cs="Arial"/>
          <w:sz w:val="22"/>
          <w:szCs w:val="22"/>
        </w:rPr>
        <w:t>, исполнительной документации, оформленной в соответствии со строительными нормами и правилами.</w:t>
      </w:r>
    </w:p>
    <w:p w:rsidR="00F75DA6" w:rsidRPr="00E84507" w:rsidRDefault="001216E3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4.</w:t>
      </w:r>
      <w:r w:rsidR="00E37F4D" w:rsidRPr="00E84507">
        <w:rPr>
          <w:rFonts w:ascii="Arial" w:hAnsi="Arial" w:cs="Arial"/>
          <w:b/>
          <w:sz w:val="22"/>
          <w:szCs w:val="22"/>
        </w:rPr>
        <w:t>3</w:t>
      </w:r>
      <w:r w:rsidR="00F75DA6" w:rsidRPr="00E84507">
        <w:rPr>
          <w:rFonts w:ascii="Arial" w:hAnsi="Arial" w:cs="Arial"/>
          <w:b/>
          <w:sz w:val="22"/>
          <w:szCs w:val="22"/>
        </w:rPr>
        <w:t xml:space="preserve">. </w:t>
      </w:r>
      <w:r w:rsidR="00F75DA6" w:rsidRPr="00E84507">
        <w:rPr>
          <w:rFonts w:ascii="Arial" w:hAnsi="Arial" w:cs="Arial"/>
          <w:sz w:val="22"/>
          <w:szCs w:val="22"/>
        </w:rPr>
        <w:t>Акт приемки выполненных работ (КС-2), справка о стоимости выполненных работ (КС-3) и оригинал счета-фактуры должны быть предоставлены Подрядчиком Заказчику для рассмотрения и последующего его подписания не позднее последнего числа месяца выполнения работ. Акт приемки выполненных работ подписывается Заказчиком не позднее 2-го числа месяца, следующего за месяцем выполнения работ.</w:t>
      </w:r>
      <w:r w:rsidR="00F75DA6" w:rsidRPr="00E84507">
        <w:rPr>
          <w:rFonts w:ascii="Arial" w:hAnsi="Arial" w:cs="Arial"/>
          <w:sz w:val="22"/>
          <w:szCs w:val="22"/>
        </w:rPr>
        <w:tab/>
      </w:r>
    </w:p>
    <w:p w:rsidR="00F75DA6" w:rsidRPr="00E84507" w:rsidRDefault="001216E3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4.</w:t>
      </w:r>
      <w:r w:rsidR="00E37F4D" w:rsidRPr="00E84507">
        <w:rPr>
          <w:rFonts w:ascii="Arial" w:hAnsi="Arial" w:cs="Arial"/>
          <w:b/>
          <w:sz w:val="22"/>
          <w:szCs w:val="22"/>
        </w:rPr>
        <w:t>4</w:t>
      </w:r>
      <w:r w:rsidR="00F75DA6" w:rsidRPr="00E84507">
        <w:rPr>
          <w:rFonts w:ascii="Arial" w:hAnsi="Arial" w:cs="Arial"/>
          <w:b/>
          <w:sz w:val="22"/>
          <w:szCs w:val="22"/>
        </w:rPr>
        <w:t xml:space="preserve">. </w:t>
      </w:r>
      <w:r w:rsidR="00F75DA6" w:rsidRPr="00E84507">
        <w:rPr>
          <w:rFonts w:ascii="Arial" w:hAnsi="Arial" w:cs="Arial"/>
          <w:sz w:val="22"/>
          <w:szCs w:val="22"/>
        </w:rPr>
        <w:t xml:space="preserve">Не позднее 15 числа месяца, следующего за месяцем, в котором выполнялись работы, Заказчик и Подрядчик обязаны произвести сверку исполнения обязательств и взаиморасчетов с составлением соответствующего акта сверки. Акт сверки должен быть подписан Заказчиком и Подрядчиком и скреплен печатью до 20 числа месяца, следующего за месяцем оказания услуг. </w:t>
      </w:r>
    </w:p>
    <w:p w:rsidR="00101632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lastRenderedPageBreak/>
        <w:t>4.5</w:t>
      </w:r>
      <w:r w:rsidR="00101632" w:rsidRPr="00E84507">
        <w:rPr>
          <w:rFonts w:ascii="Arial" w:hAnsi="Arial" w:cs="Arial"/>
          <w:b/>
          <w:sz w:val="22"/>
          <w:szCs w:val="22"/>
        </w:rPr>
        <w:t xml:space="preserve">. </w:t>
      </w:r>
      <w:r w:rsidR="00101632" w:rsidRPr="00E84507">
        <w:rPr>
          <w:rFonts w:ascii="Arial" w:hAnsi="Arial" w:cs="Arial"/>
          <w:sz w:val="22"/>
          <w:szCs w:val="22"/>
        </w:rPr>
        <w:t>Окончательный расчет производится Заказчиком согласно Приложению №4 при условии выполнения Подрядчиком п.5.8. настоящего договора.</w:t>
      </w:r>
    </w:p>
    <w:p w:rsidR="00774F43" w:rsidRPr="00E84507" w:rsidRDefault="00774F43">
      <w:pPr>
        <w:rPr>
          <w:rFonts w:ascii="Arial" w:hAnsi="Arial" w:cs="Arial"/>
          <w:sz w:val="22"/>
          <w:szCs w:val="22"/>
        </w:rPr>
      </w:pPr>
    </w:p>
    <w:p w:rsidR="00F75DA6" w:rsidRPr="00621880" w:rsidRDefault="00F75DA6" w:rsidP="00700DB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Права и обязанности сторон</w:t>
      </w:r>
    </w:p>
    <w:p w:rsidR="00621880" w:rsidRPr="00E84507" w:rsidRDefault="00621880" w:rsidP="00621880">
      <w:pPr>
        <w:shd w:val="clear" w:color="auto" w:fill="FFFFFF"/>
        <w:ind w:left="1004"/>
        <w:rPr>
          <w:rFonts w:ascii="Arial" w:hAnsi="Arial" w:cs="Arial"/>
          <w:sz w:val="22"/>
          <w:szCs w:val="22"/>
        </w:rPr>
      </w:pPr>
    </w:p>
    <w:p w:rsidR="00F75DA6" w:rsidRPr="00E84507" w:rsidRDefault="000E6754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>5.</w:t>
      </w:r>
      <w:r w:rsidR="00E37F4D" w:rsidRPr="00E84507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>1</w:t>
      </w:r>
      <w:r w:rsidRPr="00E84507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 xml:space="preserve">. </w:t>
      </w:r>
      <w:r w:rsidRPr="00E84507">
        <w:rPr>
          <w:rFonts w:ascii="Arial" w:hAnsi="Arial" w:cs="Arial"/>
          <w:color w:val="000000"/>
          <w:spacing w:val="-9"/>
          <w:sz w:val="22"/>
          <w:szCs w:val="22"/>
        </w:rPr>
        <w:t>Подрядчик</w:t>
      </w:r>
      <w:r w:rsidR="00F75DA6" w:rsidRPr="00E84507">
        <w:rPr>
          <w:rFonts w:ascii="Arial" w:hAnsi="Arial" w:cs="Arial"/>
          <w:color w:val="000000"/>
          <w:spacing w:val="-9"/>
          <w:sz w:val="22"/>
          <w:szCs w:val="22"/>
        </w:rPr>
        <w:t xml:space="preserve"> вправе привлекать третьих лиц для выполнения отдельных видов работ в рамках настоящего договора, только с письменного согласия </w:t>
      </w:r>
      <w:r w:rsidR="00D645B7" w:rsidRPr="00E84507">
        <w:rPr>
          <w:rFonts w:ascii="Arial" w:hAnsi="Arial" w:cs="Arial"/>
          <w:color w:val="000000"/>
          <w:spacing w:val="-9"/>
          <w:sz w:val="22"/>
          <w:szCs w:val="22"/>
        </w:rPr>
        <w:t>Заказчика</w:t>
      </w:r>
      <w:r w:rsidR="00F75DA6" w:rsidRPr="00E84507">
        <w:rPr>
          <w:rFonts w:ascii="Arial" w:hAnsi="Arial" w:cs="Arial"/>
          <w:color w:val="000000"/>
          <w:spacing w:val="-9"/>
          <w:sz w:val="22"/>
          <w:szCs w:val="22"/>
        </w:rPr>
        <w:t>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>5.2</w:t>
      </w:r>
      <w:r w:rsidR="00F75DA6" w:rsidRPr="00E84507">
        <w:rPr>
          <w:rFonts w:ascii="Arial" w:hAnsi="Arial" w:cs="Arial"/>
          <w:b/>
          <w:bCs/>
          <w:color w:val="000000"/>
          <w:spacing w:val="-9"/>
          <w:sz w:val="22"/>
          <w:szCs w:val="22"/>
        </w:rPr>
        <w:t>.</w:t>
      </w:r>
      <w:r w:rsidR="000E6754" w:rsidRPr="00E84507">
        <w:rPr>
          <w:rFonts w:ascii="Arial" w:hAnsi="Arial" w:cs="Arial"/>
          <w:color w:val="000000"/>
          <w:spacing w:val="-9"/>
          <w:sz w:val="22"/>
          <w:szCs w:val="22"/>
        </w:rPr>
        <w:t xml:space="preserve"> Подрядчик </w:t>
      </w:r>
      <w:r w:rsidR="00F75DA6" w:rsidRPr="00E84507">
        <w:rPr>
          <w:rFonts w:ascii="Arial" w:hAnsi="Arial" w:cs="Arial"/>
          <w:color w:val="000000"/>
          <w:spacing w:val="-9"/>
          <w:sz w:val="22"/>
          <w:szCs w:val="22"/>
        </w:rPr>
        <w:t>обязуется осуществлять свою деятельность в соответствии с требованиями правил безопасности, правил устройства и безопасности эксплуатации, инструкций по технике безопасности строительных работ, исполнять требования внутри</w:t>
      </w:r>
      <w:r w:rsidR="00C82385" w:rsidRPr="00E84507">
        <w:rPr>
          <w:rFonts w:ascii="Arial" w:hAnsi="Arial" w:cs="Arial"/>
          <w:color w:val="000000"/>
          <w:spacing w:val="-9"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color w:val="000000"/>
          <w:spacing w:val="-9"/>
          <w:sz w:val="22"/>
          <w:szCs w:val="22"/>
        </w:rPr>
        <w:t>объектового режима.</w:t>
      </w:r>
    </w:p>
    <w:p w:rsidR="00F75DA6" w:rsidRPr="00E84507" w:rsidRDefault="00E37F4D" w:rsidP="000E6754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>5.3</w:t>
      </w:r>
      <w:r w:rsidR="00F75DA6" w:rsidRPr="00E84507">
        <w:rPr>
          <w:rFonts w:ascii="Arial" w:hAnsi="Arial" w:cs="Arial"/>
          <w:b/>
          <w:bCs/>
          <w:sz w:val="22"/>
          <w:szCs w:val="22"/>
        </w:rPr>
        <w:t xml:space="preserve">. </w:t>
      </w:r>
      <w:r w:rsidR="00F75DA6" w:rsidRPr="00E84507">
        <w:rPr>
          <w:rFonts w:ascii="Arial" w:hAnsi="Arial" w:cs="Arial"/>
          <w:sz w:val="22"/>
          <w:szCs w:val="22"/>
        </w:rPr>
        <w:t>Подрядчик</w:t>
      </w:r>
      <w:r w:rsidR="00F75DA6" w:rsidRPr="00E8450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sz w:val="22"/>
          <w:szCs w:val="22"/>
        </w:rPr>
        <w:t xml:space="preserve">обязан счета-фактуры оформлять в соответствии с требованиями законодательства </w:t>
      </w:r>
      <w:r w:rsidR="00E84507">
        <w:rPr>
          <w:rFonts w:ascii="Arial" w:hAnsi="Arial" w:cs="Arial"/>
          <w:sz w:val="22"/>
          <w:szCs w:val="22"/>
        </w:rPr>
        <w:t xml:space="preserve">РФ </w:t>
      </w:r>
      <w:r w:rsidR="00F75DA6" w:rsidRPr="00E84507">
        <w:rPr>
          <w:rFonts w:ascii="Arial" w:hAnsi="Arial" w:cs="Arial"/>
          <w:sz w:val="22"/>
          <w:szCs w:val="22"/>
        </w:rPr>
        <w:t>о налогах и сборах.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5.4</w:t>
      </w:r>
      <w:r w:rsidR="004560C9"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.</w:t>
      </w:r>
      <w:r w:rsidR="000E6754"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 xml:space="preserve"> </w:t>
      </w:r>
      <w:r w:rsidR="000E6754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 Подрядчик</w:t>
      </w:r>
      <w:r w:rsidR="00F75DA6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 принимает на себя обязательства соблюдать требования закона и иных правовых актов об охране окружающей среды, при выполнении работ в рамках настоящего договора.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5.5</w:t>
      </w:r>
      <w:r w:rsidR="00F75DA6"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.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За квалификацию и своевременное обучение персонала Подрядчика, несет ответственность Подрядчик в установленном в этой организации порядке.</w:t>
      </w:r>
    </w:p>
    <w:p w:rsidR="00F75DA6" w:rsidRPr="00E84507" w:rsidRDefault="00E37F4D" w:rsidP="0043015F">
      <w:pPr>
        <w:pStyle w:val="ConsNormal"/>
        <w:widowControl/>
        <w:ind w:firstLine="284"/>
        <w:jc w:val="both"/>
        <w:rPr>
          <w:rFonts w:cs="Arial"/>
          <w:color w:val="000000"/>
          <w:spacing w:val="-5"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>5.6</w:t>
      </w:r>
      <w:r w:rsidR="00F75DA6" w:rsidRPr="00E84507">
        <w:rPr>
          <w:rFonts w:cs="Arial"/>
          <w:b/>
          <w:bCs/>
          <w:sz w:val="22"/>
          <w:szCs w:val="22"/>
        </w:rPr>
        <w:t>.</w:t>
      </w:r>
      <w:r w:rsidR="00F75DA6" w:rsidRPr="00E84507">
        <w:rPr>
          <w:rFonts w:cs="Arial"/>
          <w:sz w:val="22"/>
          <w:szCs w:val="22"/>
        </w:rPr>
        <w:t xml:space="preserve"> В случае необходимости </w:t>
      </w:r>
      <w:r w:rsidR="004560C9" w:rsidRPr="00E84507">
        <w:rPr>
          <w:rFonts w:cs="Arial"/>
          <w:sz w:val="22"/>
          <w:szCs w:val="22"/>
        </w:rPr>
        <w:t>Подрядчик</w:t>
      </w:r>
      <w:r w:rsidR="00F75DA6" w:rsidRPr="00E84507">
        <w:rPr>
          <w:rFonts w:cs="Arial"/>
          <w:sz w:val="22"/>
          <w:szCs w:val="22"/>
        </w:rPr>
        <w:t xml:space="preserve"> выполнит своими силами и средствами на территории</w:t>
      </w:r>
      <w:r w:rsidR="00C82385" w:rsidRPr="00E84507">
        <w:rPr>
          <w:rFonts w:cs="Arial"/>
          <w:sz w:val="22"/>
          <w:szCs w:val="22"/>
        </w:rPr>
        <w:t>,</w:t>
      </w:r>
      <w:r w:rsidR="00F75DA6" w:rsidRPr="00E84507">
        <w:rPr>
          <w:rFonts w:cs="Arial"/>
          <w:color w:val="000000"/>
          <w:spacing w:val="-5"/>
          <w:sz w:val="22"/>
          <w:szCs w:val="22"/>
        </w:rPr>
        <w:t xml:space="preserve"> площадки ведения работ</w:t>
      </w:r>
      <w:r w:rsidR="00F75DA6" w:rsidRPr="00E84507">
        <w:rPr>
          <w:rFonts w:cs="Arial"/>
          <w:sz w:val="22"/>
          <w:szCs w:val="22"/>
        </w:rPr>
        <w:t xml:space="preserve"> объекта </w:t>
      </w:r>
      <w:r w:rsidR="00D645B7" w:rsidRPr="00E84507">
        <w:rPr>
          <w:rFonts w:cs="Arial"/>
          <w:sz w:val="22"/>
          <w:szCs w:val="22"/>
        </w:rPr>
        <w:t>Заказчика</w:t>
      </w:r>
      <w:r w:rsidR="00F75DA6" w:rsidRPr="00E84507">
        <w:rPr>
          <w:rFonts w:cs="Arial"/>
          <w:sz w:val="22"/>
          <w:szCs w:val="22"/>
        </w:rPr>
        <w:t xml:space="preserve"> временные сооружения, для хранения материалов и выполнения работ по настоящему договору.</w:t>
      </w:r>
      <w:r w:rsidR="00F75DA6" w:rsidRPr="00E84507">
        <w:rPr>
          <w:rFonts w:cs="Arial"/>
          <w:color w:val="000000"/>
          <w:spacing w:val="-5"/>
          <w:sz w:val="22"/>
          <w:szCs w:val="22"/>
        </w:rPr>
        <w:t xml:space="preserve"> </w:t>
      </w:r>
      <w:r w:rsidR="004560C9" w:rsidRPr="00E84507">
        <w:rPr>
          <w:rFonts w:cs="Arial"/>
          <w:color w:val="000000"/>
          <w:spacing w:val="-5"/>
          <w:sz w:val="22"/>
          <w:szCs w:val="22"/>
        </w:rPr>
        <w:t>Подрядчик</w:t>
      </w:r>
      <w:r w:rsidR="00F75DA6" w:rsidRPr="00E84507">
        <w:rPr>
          <w:rFonts w:cs="Arial"/>
          <w:color w:val="000000"/>
          <w:spacing w:val="-5"/>
          <w:sz w:val="22"/>
          <w:szCs w:val="22"/>
        </w:rPr>
        <w:t xml:space="preserve"> обязан согласовать место размещения временных сооружений с уполномоченным представителем структурного подразделения, эксплуатирующего объект </w:t>
      </w:r>
      <w:r w:rsidR="00D645B7" w:rsidRPr="00E84507">
        <w:rPr>
          <w:rFonts w:cs="Arial"/>
          <w:color w:val="000000"/>
          <w:spacing w:val="-5"/>
          <w:sz w:val="22"/>
          <w:szCs w:val="22"/>
        </w:rPr>
        <w:t>Заказчика</w:t>
      </w:r>
      <w:r w:rsidR="00F75DA6" w:rsidRPr="00E84507">
        <w:rPr>
          <w:rFonts w:cs="Arial"/>
          <w:color w:val="000000"/>
          <w:spacing w:val="-5"/>
          <w:sz w:val="22"/>
          <w:szCs w:val="22"/>
        </w:rPr>
        <w:t xml:space="preserve">. </w:t>
      </w:r>
    </w:p>
    <w:p w:rsidR="00F75DA6" w:rsidRPr="00E84507" w:rsidRDefault="00E37F4D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>5.7</w:t>
      </w:r>
      <w:r w:rsidR="00F75DA6" w:rsidRPr="00E84507">
        <w:rPr>
          <w:rFonts w:cs="Arial"/>
          <w:b/>
          <w:bCs/>
          <w:sz w:val="22"/>
          <w:szCs w:val="22"/>
        </w:rPr>
        <w:t>.</w:t>
      </w:r>
      <w:r w:rsidR="00F75DA6" w:rsidRPr="00E84507">
        <w:rPr>
          <w:rFonts w:cs="Arial"/>
          <w:sz w:val="22"/>
          <w:szCs w:val="22"/>
        </w:rPr>
        <w:t xml:space="preserve"> </w:t>
      </w:r>
      <w:proofErr w:type="gramStart"/>
      <w:r w:rsidR="004560C9" w:rsidRPr="00E84507">
        <w:rPr>
          <w:rFonts w:cs="Arial"/>
          <w:sz w:val="22"/>
          <w:szCs w:val="22"/>
        </w:rPr>
        <w:t>Подрядчик</w:t>
      </w:r>
      <w:r w:rsidR="00F75DA6" w:rsidRPr="00E84507">
        <w:rPr>
          <w:rFonts w:cs="Arial"/>
          <w:sz w:val="22"/>
          <w:szCs w:val="22"/>
        </w:rPr>
        <w:t xml:space="preserve"> принимает на себя обязательство вывезти в недельный срок со дня завершения работ по настоящему договору и подписания соответствующих актов приемки выполненных работ, за пределы территории объекта </w:t>
      </w:r>
      <w:r w:rsidR="00D645B7" w:rsidRPr="00E84507">
        <w:rPr>
          <w:rFonts w:cs="Arial"/>
          <w:sz w:val="22"/>
          <w:szCs w:val="22"/>
        </w:rPr>
        <w:t>Заказчика</w:t>
      </w:r>
      <w:r w:rsidR="00F75DA6" w:rsidRPr="00E84507">
        <w:rPr>
          <w:rFonts w:cs="Arial"/>
          <w:sz w:val="22"/>
          <w:szCs w:val="22"/>
        </w:rPr>
        <w:t xml:space="preserve"> на которой располагалась площадка ведения работ, принадлежащие </w:t>
      </w:r>
      <w:r w:rsidR="00D645B7" w:rsidRPr="00E84507">
        <w:rPr>
          <w:rFonts w:cs="Arial"/>
          <w:sz w:val="22"/>
          <w:szCs w:val="22"/>
        </w:rPr>
        <w:t>Подрядчику</w:t>
      </w:r>
      <w:r w:rsidR="00F75DA6" w:rsidRPr="00E84507">
        <w:rPr>
          <w:rFonts w:cs="Arial"/>
          <w:sz w:val="22"/>
          <w:szCs w:val="22"/>
        </w:rPr>
        <w:t xml:space="preserve"> строительные машины, транспортные средства, инструменты, приборы, инвентарь, строительные материалы, изделия, конструкции, демонтировать и вывезти возведенные им временные здания и сооружения, зачистить территорию от мусора</w:t>
      </w:r>
      <w:proofErr w:type="gramEnd"/>
      <w:r w:rsidR="00F75DA6" w:rsidRPr="00E84507">
        <w:rPr>
          <w:rFonts w:cs="Arial"/>
          <w:sz w:val="22"/>
          <w:szCs w:val="22"/>
        </w:rPr>
        <w:t xml:space="preserve"> и оформить по результатам трехсторонний акт с участием уполномоченных представителей </w:t>
      </w:r>
      <w:r w:rsidR="00D645B7" w:rsidRPr="00E84507">
        <w:rPr>
          <w:rFonts w:cs="Arial"/>
          <w:sz w:val="22"/>
          <w:szCs w:val="22"/>
        </w:rPr>
        <w:t>Заказчика</w:t>
      </w:r>
      <w:proofErr w:type="gramStart"/>
      <w:r w:rsidR="00F75DA6" w:rsidRPr="00E84507">
        <w:rPr>
          <w:rFonts w:cs="Arial"/>
          <w:sz w:val="22"/>
          <w:szCs w:val="22"/>
        </w:rPr>
        <w:t xml:space="preserve"> </w:t>
      </w:r>
      <w:r w:rsidR="00F75DA6" w:rsidRPr="00E84507">
        <w:rPr>
          <w:rFonts w:cs="Arial"/>
          <w:color w:val="000000"/>
          <w:spacing w:val="-5"/>
          <w:sz w:val="22"/>
          <w:szCs w:val="22"/>
        </w:rPr>
        <w:t>,</w:t>
      </w:r>
      <w:proofErr w:type="gramEnd"/>
      <w:r w:rsidR="00F75DA6" w:rsidRPr="00E84507">
        <w:rPr>
          <w:rFonts w:cs="Arial"/>
          <w:color w:val="000000"/>
          <w:spacing w:val="-5"/>
          <w:sz w:val="22"/>
          <w:szCs w:val="22"/>
        </w:rPr>
        <w:t xml:space="preserve"> эксплуатирующего объект</w:t>
      </w:r>
      <w:r w:rsidR="00F75DA6" w:rsidRPr="00E84507">
        <w:rPr>
          <w:rFonts w:cs="Arial"/>
          <w:sz w:val="22"/>
          <w:szCs w:val="22"/>
        </w:rPr>
        <w:t xml:space="preserve"> </w:t>
      </w:r>
      <w:r w:rsidR="00D645B7" w:rsidRPr="00E84507">
        <w:rPr>
          <w:rFonts w:cs="Arial"/>
          <w:sz w:val="22"/>
          <w:szCs w:val="22"/>
        </w:rPr>
        <w:t>Заказчика</w:t>
      </w:r>
      <w:r w:rsidR="00F75DA6" w:rsidRPr="00E84507">
        <w:rPr>
          <w:rFonts w:cs="Arial"/>
          <w:sz w:val="22"/>
          <w:szCs w:val="22"/>
        </w:rPr>
        <w:t>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5.8.</w:t>
      </w:r>
      <w:r w:rsidR="00F75DA6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Обеспечение безопасных условий при ведении монтажных и специальных строительных работ, соблюдение противопожарных мероприятий, чистоты и общего порядка в пределах территории площадки ведения работ на объекте </w:t>
      </w:r>
      <w:r w:rsidR="00D645B7" w:rsidRPr="00E84507">
        <w:rPr>
          <w:rFonts w:ascii="Arial" w:hAnsi="Arial" w:cs="Arial"/>
          <w:color w:val="000000"/>
          <w:spacing w:val="-5"/>
          <w:sz w:val="22"/>
          <w:szCs w:val="22"/>
        </w:rPr>
        <w:t>Заказчика</w:t>
      </w:r>
      <w:r w:rsidR="00F75DA6"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возлагается на «Подрядчика».</w:t>
      </w:r>
    </w:p>
    <w:p w:rsidR="00F75DA6" w:rsidRPr="00E84507" w:rsidRDefault="00F75DA6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sz w:val="22"/>
          <w:szCs w:val="22"/>
        </w:rPr>
        <w:t xml:space="preserve"> При выполнении </w:t>
      </w:r>
      <w:r w:rsidR="00D645B7" w:rsidRPr="00E84507">
        <w:rPr>
          <w:rFonts w:cs="Arial"/>
          <w:sz w:val="22"/>
          <w:szCs w:val="22"/>
        </w:rPr>
        <w:t>Подрядчиком</w:t>
      </w:r>
      <w:r w:rsidRPr="00E84507">
        <w:rPr>
          <w:rFonts w:cs="Arial"/>
          <w:sz w:val="22"/>
          <w:szCs w:val="22"/>
        </w:rPr>
        <w:t xml:space="preserve"> работ на обособленном участке, вне территории объекта </w:t>
      </w:r>
      <w:r w:rsidR="00D645B7" w:rsidRPr="00E84507">
        <w:rPr>
          <w:rFonts w:cs="Arial"/>
          <w:sz w:val="22"/>
          <w:szCs w:val="22"/>
        </w:rPr>
        <w:t>Заказчика</w:t>
      </w:r>
      <w:r w:rsidRPr="00E84507">
        <w:rPr>
          <w:rFonts w:cs="Arial"/>
          <w:sz w:val="22"/>
          <w:szCs w:val="22"/>
        </w:rPr>
        <w:t xml:space="preserve"> принятие всех мер по технике безопасности, охране труда и противопожарным мероприятиям, сторожевой охране на территории ведения работ также возлагается на «Подрядчика».</w:t>
      </w:r>
    </w:p>
    <w:p w:rsidR="00F75DA6" w:rsidRPr="00E84507" w:rsidRDefault="00E37F4D" w:rsidP="0043015F">
      <w:pPr>
        <w:pStyle w:val="a3"/>
        <w:ind w:firstLine="284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>5.9</w:t>
      </w:r>
      <w:r w:rsidR="00F75DA6" w:rsidRPr="00E84507">
        <w:rPr>
          <w:rFonts w:ascii="Arial" w:hAnsi="Arial" w:cs="Arial"/>
          <w:b/>
          <w:bCs/>
          <w:sz w:val="22"/>
          <w:szCs w:val="22"/>
        </w:rPr>
        <w:t>.</w:t>
      </w:r>
      <w:r w:rsidR="00F75DA6" w:rsidRPr="00E84507">
        <w:rPr>
          <w:rFonts w:ascii="Arial" w:hAnsi="Arial" w:cs="Arial"/>
          <w:sz w:val="22"/>
          <w:szCs w:val="22"/>
        </w:rPr>
        <w:t xml:space="preserve"> </w:t>
      </w:r>
      <w:r w:rsidR="004560C9" w:rsidRPr="00E84507">
        <w:rPr>
          <w:rFonts w:ascii="Arial" w:hAnsi="Arial" w:cs="Arial"/>
          <w:sz w:val="22"/>
          <w:szCs w:val="22"/>
        </w:rPr>
        <w:t>Подрядчик</w:t>
      </w:r>
      <w:r w:rsidR="00F75DA6" w:rsidRPr="00E84507">
        <w:rPr>
          <w:rFonts w:ascii="Arial" w:hAnsi="Arial" w:cs="Arial"/>
          <w:sz w:val="22"/>
          <w:szCs w:val="22"/>
        </w:rPr>
        <w:t xml:space="preserve"> обязан принять меры по обеспечению изолирования площадки ведения работ на объекте </w:t>
      </w:r>
      <w:r w:rsidR="00D645B7" w:rsidRPr="00E84507">
        <w:rPr>
          <w:rFonts w:ascii="Arial" w:hAnsi="Arial" w:cs="Arial"/>
          <w:sz w:val="22"/>
          <w:szCs w:val="22"/>
        </w:rPr>
        <w:t>Заказчика</w:t>
      </w:r>
      <w:r w:rsidR="00F75DA6" w:rsidRPr="00E84507">
        <w:rPr>
          <w:rFonts w:ascii="Arial" w:hAnsi="Arial" w:cs="Arial"/>
          <w:sz w:val="22"/>
          <w:szCs w:val="22"/>
        </w:rPr>
        <w:t>, а в случае невозможности изолирования – осуществлению мероприятий общего характера по технике безопасности, пожарной и сторожевой охране.</w:t>
      </w:r>
    </w:p>
    <w:p w:rsidR="00F75DA6" w:rsidRPr="00E84507" w:rsidRDefault="004560C9" w:rsidP="0043015F">
      <w:pPr>
        <w:pStyle w:val="ConsNormal"/>
        <w:widowControl/>
        <w:ind w:firstLine="284"/>
        <w:jc w:val="both"/>
        <w:rPr>
          <w:rFonts w:cs="Arial"/>
          <w:color w:val="000000"/>
          <w:spacing w:val="-8"/>
          <w:sz w:val="22"/>
          <w:szCs w:val="22"/>
        </w:rPr>
      </w:pPr>
      <w:r w:rsidRPr="00E84507">
        <w:rPr>
          <w:rFonts w:cs="Arial"/>
          <w:b/>
          <w:bCs/>
          <w:color w:val="000000"/>
          <w:spacing w:val="-8"/>
          <w:sz w:val="22"/>
          <w:szCs w:val="22"/>
        </w:rPr>
        <w:t>5.1</w:t>
      </w:r>
      <w:r w:rsidR="00E37F4D" w:rsidRPr="00E84507">
        <w:rPr>
          <w:rFonts w:cs="Arial"/>
          <w:b/>
          <w:bCs/>
          <w:color w:val="000000"/>
          <w:spacing w:val="-8"/>
          <w:sz w:val="22"/>
          <w:szCs w:val="22"/>
        </w:rPr>
        <w:t>0</w:t>
      </w:r>
      <w:r w:rsidR="00F75DA6" w:rsidRPr="00E84507">
        <w:rPr>
          <w:rFonts w:cs="Arial"/>
          <w:b/>
          <w:bCs/>
          <w:color w:val="000000"/>
          <w:spacing w:val="-8"/>
          <w:sz w:val="22"/>
          <w:szCs w:val="22"/>
        </w:rPr>
        <w:t>.</w:t>
      </w:r>
      <w:r w:rsidR="00F75DA6" w:rsidRPr="00E84507">
        <w:rPr>
          <w:rFonts w:cs="Arial"/>
          <w:color w:val="000000"/>
          <w:spacing w:val="-8"/>
          <w:sz w:val="22"/>
          <w:szCs w:val="22"/>
        </w:rPr>
        <w:t xml:space="preserve"> </w:t>
      </w:r>
      <w:r w:rsidR="00D645B7" w:rsidRPr="00E84507">
        <w:rPr>
          <w:rFonts w:cs="Arial"/>
          <w:color w:val="000000"/>
          <w:spacing w:val="-8"/>
          <w:sz w:val="22"/>
          <w:szCs w:val="22"/>
        </w:rPr>
        <w:t>Заказчик</w:t>
      </w:r>
      <w:r w:rsidR="00F75DA6" w:rsidRPr="00E84507">
        <w:rPr>
          <w:rFonts w:cs="Arial"/>
          <w:color w:val="000000"/>
          <w:spacing w:val="-8"/>
          <w:sz w:val="22"/>
          <w:szCs w:val="22"/>
        </w:rPr>
        <w:t xml:space="preserve"> обязуется своевременно принять и оплатить в порядке, предусмотренном настоящим договором, результаты выполненных </w:t>
      </w:r>
      <w:r w:rsidR="00D645B7" w:rsidRPr="00E84507">
        <w:rPr>
          <w:rFonts w:cs="Arial"/>
          <w:color w:val="000000"/>
          <w:spacing w:val="-8"/>
          <w:sz w:val="22"/>
          <w:szCs w:val="22"/>
        </w:rPr>
        <w:t>Подрядчиком</w:t>
      </w:r>
      <w:r w:rsidR="00F75DA6" w:rsidRPr="00E84507">
        <w:rPr>
          <w:rFonts w:cs="Arial"/>
          <w:color w:val="000000"/>
          <w:spacing w:val="-8"/>
          <w:sz w:val="22"/>
          <w:szCs w:val="22"/>
        </w:rPr>
        <w:t xml:space="preserve"> работ.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5.11</w:t>
      </w:r>
      <w:r w:rsidR="00F75DA6" w:rsidRPr="00E84507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 xml:space="preserve">. </w:t>
      </w:r>
      <w:r w:rsidR="00D645B7" w:rsidRPr="00E84507">
        <w:rPr>
          <w:rFonts w:ascii="Arial" w:hAnsi="Arial" w:cs="Arial"/>
          <w:color w:val="000000"/>
          <w:spacing w:val="-8"/>
          <w:sz w:val="22"/>
          <w:szCs w:val="22"/>
        </w:rPr>
        <w:t>Заказчик</w:t>
      </w:r>
      <w:r w:rsidR="00F75DA6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 обязуется в срок до начала выполнения работ, определенного в </w:t>
      </w:r>
      <w:r w:rsidR="00F75DA6" w:rsidRPr="00E84507">
        <w:rPr>
          <w:rFonts w:ascii="Arial" w:hAnsi="Arial" w:cs="Arial"/>
          <w:color w:val="000000"/>
          <w:spacing w:val="-10"/>
          <w:sz w:val="22"/>
          <w:szCs w:val="22"/>
        </w:rPr>
        <w:t>«Графике производства работ»</w:t>
      </w:r>
      <w:r w:rsidR="00F75DA6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, представить </w:t>
      </w:r>
      <w:r w:rsidR="00D645B7" w:rsidRPr="00E84507">
        <w:rPr>
          <w:rFonts w:ascii="Arial" w:hAnsi="Arial" w:cs="Arial"/>
          <w:color w:val="000000"/>
          <w:spacing w:val="-8"/>
          <w:sz w:val="22"/>
          <w:szCs w:val="22"/>
        </w:rPr>
        <w:t>Подрядчику</w:t>
      </w:r>
      <w:r w:rsidR="00F75DA6"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 необходимую для выполнения работ техническую документацию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>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5.12</w:t>
      </w:r>
      <w:r w:rsidR="00F75DA6"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. </w:t>
      </w:r>
      <w:r w:rsidR="0075235C" w:rsidRPr="0075235C">
        <w:rPr>
          <w:rFonts w:ascii="Arial" w:hAnsi="Arial" w:cs="Arial"/>
          <w:color w:val="000000"/>
          <w:spacing w:val="-4"/>
          <w:sz w:val="22"/>
          <w:szCs w:val="22"/>
        </w:rPr>
        <w:t xml:space="preserve">Заказчик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>обе</w:t>
      </w:r>
      <w:r w:rsidR="004B6A8D">
        <w:rPr>
          <w:rFonts w:ascii="Arial" w:hAnsi="Arial" w:cs="Arial"/>
          <w:color w:val="000000"/>
          <w:spacing w:val="-4"/>
          <w:sz w:val="22"/>
          <w:szCs w:val="22"/>
        </w:rPr>
        <w:t xml:space="preserve">спечивает прохождение </w:t>
      </w:r>
      <w:r w:rsidR="0075235C">
        <w:rPr>
          <w:rFonts w:ascii="Arial" w:hAnsi="Arial" w:cs="Arial"/>
          <w:color w:val="000000"/>
          <w:spacing w:val="-4"/>
          <w:sz w:val="22"/>
          <w:szCs w:val="22"/>
        </w:rPr>
        <w:t xml:space="preserve">первичного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инструктажа всех своих работников в отделе промышленной безопасности, охраны труда и окружающей среды 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Заказчика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об имеющихся опасных и вредных производственных факторах, действиях работников в случае аварий, при несчастном случае, средствах связи, путях эвакуации персонала на случай аварий на данном объекте.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5.13</w:t>
      </w:r>
      <w:r w:rsidR="00F75DA6"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. </w:t>
      </w:r>
      <w:r w:rsidR="0075235C" w:rsidRPr="0075235C">
        <w:rPr>
          <w:rFonts w:ascii="Arial" w:hAnsi="Arial" w:cs="Arial"/>
          <w:color w:val="000000"/>
          <w:spacing w:val="-4"/>
          <w:sz w:val="22"/>
          <w:szCs w:val="22"/>
        </w:rPr>
        <w:t>Заказчик</w:t>
      </w:r>
      <w:r w:rsidR="0075235C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>предоставляет до начала работ справку, подписанную ру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ководителем Подрядчика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до начала работ и кадровой службы, содержащей сведения о профессиональной подготовке специалистов и рабочих, направляемых на объект 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Заказчика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и прохождения ими обучения и аттестации (проверки знаний) в области охраны труда, промышленной и пожарной безопасности.</w:t>
      </w:r>
    </w:p>
    <w:p w:rsidR="00F75DA6" w:rsidRPr="00E84507" w:rsidRDefault="00E37F4D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5.14</w:t>
      </w:r>
      <w:r w:rsidR="00F75DA6"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.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>Работники «Подрядчика», находясь на рабочем месте, обязаны пользоваться сертифицированной специальной одеждой, специальной обувью, а также другими средствами индивидуальной защиты.</w:t>
      </w:r>
    </w:p>
    <w:p w:rsidR="00D804C0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</w:t>
      </w:r>
      <w:r w:rsidR="00E37F4D"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5.15</w:t>
      </w:r>
      <w:r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. </w:t>
      </w:r>
      <w:r w:rsidR="004560C9" w:rsidRPr="00E84507">
        <w:rPr>
          <w:rFonts w:ascii="Arial" w:hAnsi="Arial" w:cs="Arial"/>
          <w:color w:val="000000"/>
          <w:spacing w:val="-4"/>
          <w:sz w:val="22"/>
          <w:szCs w:val="22"/>
        </w:rPr>
        <w:t>Подрядчик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несет ответственность за нарушение правил охраны труда, промышленной и пожарной безопасности, за несчастные случаи, инциденты, аварии и ущерб, возникающие по вине своего персонала</w:t>
      </w:r>
      <w:r w:rsidR="00502323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, согласно подписанных двусторонних соглашений, являющихся неотъемлемой </w:t>
      </w:r>
      <w:r w:rsidR="00502323" w:rsidRPr="00E84507">
        <w:rPr>
          <w:rFonts w:ascii="Arial" w:hAnsi="Arial" w:cs="Arial"/>
          <w:color w:val="000000"/>
          <w:spacing w:val="-4"/>
          <w:sz w:val="22"/>
          <w:szCs w:val="22"/>
        </w:rPr>
        <w:lastRenderedPageBreak/>
        <w:t>частью договора</w:t>
      </w:r>
      <w:proofErr w:type="gramStart"/>
      <w:r w:rsidR="00502323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:</w:t>
      </w:r>
      <w:proofErr w:type="gramEnd"/>
      <w:r w:rsidR="00502323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«</w:t>
      </w:r>
      <w:r w:rsidR="00502323" w:rsidRPr="00E84507">
        <w:rPr>
          <w:rFonts w:ascii="Arial" w:hAnsi="Arial" w:cs="Arial"/>
          <w:color w:val="000000"/>
          <w:spacing w:val="-13"/>
          <w:sz w:val="22"/>
          <w:szCs w:val="22"/>
        </w:rPr>
        <w:t>Соглашение в области промышленной, экологической безопасности, охраны труда, гражданской защиты»</w:t>
      </w:r>
      <w:r w:rsidR="00502323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(</w:t>
      </w:r>
      <w:r w:rsidR="00502323" w:rsidRPr="00E84507">
        <w:rPr>
          <w:rFonts w:ascii="Arial" w:hAnsi="Arial" w:cs="Arial"/>
          <w:b/>
          <w:color w:val="000000"/>
          <w:spacing w:val="-4"/>
          <w:sz w:val="22"/>
          <w:szCs w:val="22"/>
        </w:rPr>
        <w:t>Приложение №</w:t>
      </w:r>
      <w:r w:rsidR="00C07457">
        <w:rPr>
          <w:rFonts w:ascii="Arial" w:hAnsi="Arial" w:cs="Arial"/>
          <w:color w:val="000000"/>
          <w:spacing w:val="-4"/>
          <w:sz w:val="22"/>
          <w:szCs w:val="22"/>
        </w:rPr>
        <w:t>4</w:t>
      </w:r>
      <w:r w:rsidR="00502323" w:rsidRPr="00E84507">
        <w:rPr>
          <w:rFonts w:ascii="Arial" w:hAnsi="Arial" w:cs="Arial"/>
          <w:color w:val="000000"/>
          <w:spacing w:val="-13"/>
          <w:sz w:val="22"/>
          <w:szCs w:val="22"/>
        </w:rPr>
        <w:t xml:space="preserve">) 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color w:val="000000"/>
          <w:spacing w:val="-4"/>
          <w:sz w:val="22"/>
          <w:szCs w:val="22"/>
        </w:rPr>
        <w:t>В случае повреждения оборудования по вине «Подрядчика», восстановление его производится за счет средств «Подрядчика».</w:t>
      </w:r>
    </w:p>
    <w:p w:rsidR="00F75DA6" w:rsidRPr="00E84507" w:rsidRDefault="004560C9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E84507">
        <w:rPr>
          <w:rFonts w:ascii="Arial" w:hAnsi="Arial" w:cs="Arial"/>
          <w:color w:val="000000"/>
          <w:spacing w:val="-4"/>
          <w:sz w:val="22"/>
          <w:szCs w:val="22"/>
        </w:rPr>
        <w:t>Подрядчик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за 15 дней до начала работ согласовывает с </w:t>
      </w:r>
      <w:r w:rsidR="00D645B7" w:rsidRPr="00E84507">
        <w:rPr>
          <w:rFonts w:ascii="Arial" w:hAnsi="Arial" w:cs="Arial"/>
          <w:color w:val="000000"/>
          <w:spacing w:val="-4"/>
          <w:sz w:val="22"/>
          <w:szCs w:val="22"/>
        </w:rPr>
        <w:t>Заказчиком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списки персонала и автотранспортных средств</w:t>
      </w:r>
      <w:r w:rsidR="00774F43" w:rsidRPr="00E84507">
        <w:rPr>
          <w:rFonts w:ascii="Arial" w:hAnsi="Arial" w:cs="Arial"/>
          <w:color w:val="000000"/>
          <w:spacing w:val="-4"/>
          <w:sz w:val="22"/>
          <w:szCs w:val="22"/>
        </w:rPr>
        <w:t>,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 привлеченных к выполнению работ, </w:t>
      </w:r>
      <w:r w:rsidR="00774F43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а так же перечень собственного оборудования и инструмента задействованного в работах, </w:t>
      </w:r>
      <w:r w:rsidR="00F75DA6"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для организации пропускного режима. </w:t>
      </w:r>
    </w:p>
    <w:p w:rsidR="00F75DA6" w:rsidRPr="00E84507" w:rsidRDefault="00F75DA6" w:rsidP="0043015F">
      <w:pPr>
        <w:shd w:val="clear" w:color="auto" w:fill="FFFFFF"/>
        <w:ind w:left="360" w:firstLine="284"/>
        <w:jc w:val="center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</w:p>
    <w:p w:rsidR="00E84507" w:rsidRPr="00621880" w:rsidRDefault="00F75DA6" w:rsidP="00700DBA">
      <w:pPr>
        <w:pStyle w:val="a6"/>
        <w:numPr>
          <w:ilvl w:val="0"/>
          <w:numId w:val="1"/>
        </w:num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  <w:proofErr w:type="spellStart"/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Ответственность</w:t>
      </w:r>
      <w:proofErr w:type="spellEnd"/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 </w:t>
      </w:r>
      <w:proofErr w:type="spellStart"/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сторон</w:t>
      </w:r>
      <w:proofErr w:type="spellEnd"/>
    </w:p>
    <w:p w:rsidR="00621880" w:rsidRPr="00E84507" w:rsidRDefault="00621880" w:rsidP="00621880">
      <w:pPr>
        <w:pStyle w:val="a6"/>
        <w:shd w:val="clear" w:color="auto" w:fill="FFFFFF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 xml:space="preserve">6.1. 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Наличие дефектов в выполненных работах устанавливается двусторонним актом, подписанным представителями «Подрядчика» и </w:t>
      </w:r>
      <w:r w:rsidR="00D645B7" w:rsidRPr="00C73068">
        <w:rPr>
          <w:rFonts w:ascii="Arial" w:hAnsi="Arial" w:cs="Arial"/>
          <w:color w:val="000000"/>
          <w:sz w:val="22"/>
          <w:szCs w:val="22"/>
        </w:rPr>
        <w:t>Заказчика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. </w:t>
      </w:r>
      <w:r w:rsidR="004560C9" w:rsidRPr="00C73068">
        <w:rPr>
          <w:rFonts w:ascii="Arial" w:hAnsi="Arial" w:cs="Arial"/>
          <w:color w:val="000000"/>
          <w:sz w:val="22"/>
          <w:szCs w:val="22"/>
        </w:rPr>
        <w:t>Подрядчик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обязан за свой счет в разумный срок устранить дефекты, допущенные по его вине.</w:t>
      </w: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73068">
        <w:rPr>
          <w:rFonts w:ascii="Arial" w:hAnsi="Arial" w:cs="Arial"/>
          <w:b/>
          <w:bCs/>
          <w:color w:val="000000"/>
          <w:sz w:val="22"/>
          <w:szCs w:val="22"/>
        </w:rPr>
        <w:t>6.2.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Предельный срок обнаружения недостатков составляет 12 месяцев со дня оформления акта приемки выполненных работ.</w:t>
      </w: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730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C73068">
        <w:rPr>
          <w:rFonts w:ascii="Arial" w:hAnsi="Arial" w:cs="Arial"/>
          <w:b/>
          <w:bCs/>
          <w:color w:val="000000"/>
          <w:sz w:val="22"/>
          <w:szCs w:val="22"/>
        </w:rPr>
        <w:t>6.3.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</w:t>
      </w:r>
      <w:r w:rsidR="00D645B7" w:rsidRPr="00C73068">
        <w:rPr>
          <w:rFonts w:ascii="Arial" w:hAnsi="Arial" w:cs="Arial"/>
          <w:color w:val="000000"/>
          <w:sz w:val="22"/>
          <w:szCs w:val="22"/>
        </w:rPr>
        <w:t>Заказчик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и </w:t>
      </w:r>
      <w:r w:rsidR="004560C9" w:rsidRPr="00C73068">
        <w:rPr>
          <w:rFonts w:ascii="Arial" w:hAnsi="Arial" w:cs="Arial"/>
          <w:color w:val="000000"/>
          <w:sz w:val="22"/>
          <w:szCs w:val="22"/>
        </w:rPr>
        <w:t>Подрядчик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несут ответственность за невыполнение своих обязательств по договору в соответствии с  действующим законодательством РФ.</w:t>
      </w: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C73068">
        <w:rPr>
          <w:rFonts w:ascii="Arial" w:hAnsi="Arial" w:cs="Arial"/>
          <w:b/>
          <w:bCs/>
          <w:color w:val="000000"/>
          <w:sz w:val="22"/>
          <w:szCs w:val="22"/>
        </w:rPr>
        <w:t xml:space="preserve">6.4. </w:t>
      </w:r>
      <w:r w:rsidRPr="00C73068">
        <w:rPr>
          <w:rFonts w:ascii="Arial" w:hAnsi="Arial" w:cs="Arial"/>
          <w:color w:val="000000"/>
          <w:sz w:val="22"/>
          <w:szCs w:val="22"/>
        </w:rPr>
        <w:t>Проценты за пользование чужими денежными средствами, предусмотренные ст. 395 ГК РФ, взимаются не более чем за 30 дней со дня истечения срока исполнения обязательства  по оплате.</w:t>
      </w: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C73068">
        <w:rPr>
          <w:rFonts w:ascii="Arial" w:hAnsi="Arial" w:cs="Arial"/>
          <w:b/>
          <w:bCs/>
          <w:color w:val="000000"/>
          <w:sz w:val="22"/>
          <w:szCs w:val="22"/>
        </w:rPr>
        <w:t>6.5.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В случае нарушения сроков выполнения работ, согласованных </w:t>
      </w:r>
      <w:r w:rsidR="00D645B7" w:rsidRPr="00C73068">
        <w:rPr>
          <w:rFonts w:ascii="Arial" w:hAnsi="Arial" w:cs="Arial"/>
          <w:color w:val="000000"/>
          <w:sz w:val="22"/>
          <w:szCs w:val="22"/>
        </w:rPr>
        <w:t>Сторонами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в «Графике производства работ», </w:t>
      </w:r>
      <w:r w:rsidR="004560C9" w:rsidRPr="00C73068">
        <w:rPr>
          <w:rFonts w:ascii="Arial" w:hAnsi="Arial" w:cs="Arial"/>
          <w:color w:val="000000"/>
          <w:sz w:val="22"/>
          <w:szCs w:val="22"/>
        </w:rPr>
        <w:t>Подрядчик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 уплачивае</w:t>
      </w:r>
      <w:r w:rsidR="00774F43" w:rsidRPr="00C73068">
        <w:rPr>
          <w:rFonts w:ascii="Arial" w:hAnsi="Arial" w:cs="Arial"/>
          <w:color w:val="000000"/>
          <w:sz w:val="22"/>
          <w:szCs w:val="22"/>
        </w:rPr>
        <w:t xml:space="preserve">т </w:t>
      </w:r>
      <w:r w:rsidR="00D645B7" w:rsidRPr="00C73068">
        <w:rPr>
          <w:rFonts w:ascii="Arial" w:hAnsi="Arial" w:cs="Arial"/>
          <w:color w:val="000000"/>
          <w:sz w:val="22"/>
          <w:szCs w:val="22"/>
        </w:rPr>
        <w:t>Заказчику</w:t>
      </w:r>
      <w:r w:rsidR="00774F43" w:rsidRPr="00C73068">
        <w:rPr>
          <w:rFonts w:ascii="Arial" w:hAnsi="Arial" w:cs="Arial"/>
          <w:color w:val="000000"/>
          <w:sz w:val="22"/>
          <w:szCs w:val="22"/>
        </w:rPr>
        <w:t xml:space="preserve"> пеню в размере 0,</w:t>
      </w:r>
      <w:r w:rsidRPr="00C73068">
        <w:rPr>
          <w:rFonts w:ascii="Arial" w:hAnsi="Arial" w:cs="Arial"/>
          <w:color w:val="000000"/>
          <w:sz w:val="22"/>
          <w:szCs w:val="22"/>
        </w:rPr>
        <w:t xml:space="preserve">3 % за каждый день просрочки от стоимости работ, невыполненных в согласованный срок при наличии акта, подписанного уполномоченными представителями </w:t>
      </w:r>
      <w:r w:rsidR="00D645B7" w:rsidRPr="00C73068">
        <w:rPr>
          <w:rFonts w:ascii="Arial" w:hAnsi="Arial" w:cs="Arial"/>
          <w:color w:val="000000"/>
          <w:sz w:val="22"/>
          <w:szCs w:val="22"/>
        </w:rPr>
        <w:t>Заказчика и Подрядчика</w:t>
      </w:r>
      <w:r w:rsidRPr="00C73068">
        <w:rPr>
          <w:rFonts w:ascii="Arial" w:hAnsi="Arial" w:cs="Arial"/>
          <w:color w:val="000000"/>
          <w:sz w:val="22"/>
          <w:szCs w:val="22"/>
        </w:rPr>
        <w:t>.</w:t>
      </w:r>
    </w:p>
    <w:p w:rsidR="00F75DA6" w:rsidRPr="00C73068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E84507" w:rsidRPr="00621880" w:rsidRDefault="00F75DA6" w:rsidP="00700DBA">
      <w:pPr>
        <w:pStyle w:val="a6"/>
        <w:numPr>
          <w:ilvl w:val="0"/>
          <w:numId w:val="1"/>
        </w:numPr>
        <w:shd w:val="clear" w:color="auto" w:fill="FFFFFF"/>
        <w:spacing w:before="254"/>
        <w:jc w:val="center"/>
        <w:rPr>
          <w:rFonts w:ascii="Arial" w:hAnsi="Arial" w:cs="Arial"/>
          <w:b/>
          <w:bCs/>
          <w:color w:val="000000"/>
          <w:spacing w:val="-15"/>
          <w:sz w:val="22"/>
          <w:szCs w:val="22"/>
        </w:rPr>
      </w:pPr>
      <w:proofErr w:type="spellStart"/>
      <w:r w:rsidRPr="00621880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>Порядок</w:t>
      </w:r>
      <w:proofErr w:type="spellEnd"/>
      <w:r w:rsidRPr="00621880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proofErr w:type="spellStart"/>
      <w:r w:rsidRPr="00621880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>разрешения</w:t>
      </w:r>
      <w:proofErr w:type="spellEnd"/>
      <w:r w:rsidRPr="00621880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proofErr w:type="spellStart"/>
      <w:r w:rsidRPr="00621880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>споров</w:t>
      </w:r>
      <w:proofErr w:type="spellEnd"/>
    </w:p>
    <w:p w:rsidR="00621880" w:rsidRPr="00621880" w:rsidRDefault="00621880" w:rsidP="00621880">
      <w:pPr>
        <w:pStyle w:val="a6"/>
        <w:shd w:val="clear" w:color="auto" w:fill="FFFFFF"/>
        <w:spacing w:before="254"/>
        <w:rPr>
          <w:rFonts w:ascii="Arial" w:hAnsi="Arial" w:cs="Arial"/>
          <w:b/>
          <w:bCs/>
          <w:color w:val="000000"/>
          <w:spacing w:val="-15"/>
          <w:sz w:val="22"/>
          <w:szCs w:val="22"/>
        </w:rPr>
      </w:pPr>
    </w:p>
    <w:p w:rsidR="00621880" w:rsidRPr="00621880" w:rsidRDefault="00621880" w:rsidP="00621880">
      <w:pPr>
        <w:shd w:val="clear" w:color="auto" w:fill="FFFFFF"/>
        <w:ind w:firstLine="284"/>
        <w:jc w:val="both"/>
        <w:rPr>
          <w:rFonts w:ascii="Arial" w:hAnsi="Arial" w:cs="Arial"/>
          <w:bCs/>
          <w:color w:val="000000"/>
          <w:spacing w:val="-8"/>
          <w:sz w:val="22"/>
          <w:szCs w:val="22"/>
        </w:rPr>
      </w:pPr>
      <w:r w:rsidRPr="00621880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7.1.</w:t>
      </w:r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 xml:space="preserve"> В своих взаимоотношениях стороны стремятся избегать противоречий и конфликтов, а в случае возникновения таких противоречий – разрешать их на основании взаимного согласия. </w:t>
      </w:r>
      <w:proofErr w:type="spellStart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Доарбитражный</w:t>
      </w:r>
      <w:proofErr w:type="spellEnd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 xml:space="preserve"> (претензионный) порядок урегулирования споров обязателен. Срок рассмотрения претензии 15 дней </w:t>
      </w:r>
      <w:proofErr w:type="gramStart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с даты</w:t>
      </w:r>
      <w:proofErr w:type="gramEnd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 xml:space="preserve"> ее получения.</w:t>
      </w:r>
    </w:p>
    <w:p w:rsidR="00F75DA6" w:rsidRDefault="00621880" w:rsidP="00621880">
      <w:pPr>
        <w:shd w:val="clear" w:color="auto" w:fill="FFFFFF"/>
        <w:ind w:firstLine="284"/>
        <w:jc w:val="both"/>
        <w:rPr>
          <w:rFonts w:ascii="Arial" w:hAnsi="Arial" w:cs="Arial"/>
          <w:bCs/>
          <w:color w:val="000000"/>
          <w:spacing w:val="-8"/>
          <w:sz w:val="22"/>
          <w:szCs w:val="22"/>
        </w:rPr>
      </w:pPr>
      <w:r w:rsidRPr="00621880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7.2.</w:t>
      </w:r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 xml:space="preserve"> Все споры, разногласия или требования, не нашедшие разрешения в ходе переговоров, и возникшие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</w:t>
      </w:r>
      <w:proofErr w:type="spellStart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Астрея</w:t>
      </w:r>
      <w:proofErr w:type="spellEnd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» при ООО «МСА-Комплексные Трубные Системы», в соответствии с его Регламентом. Решение Третейского суда «</w:t>
      </w:r>
      <w:proofErr w:type="spellStart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Астрея</w:t>
      </w:r>
      <w:proofErr w:type="spellEnd"/>
      <w:r w:rsidRPr="00621880">
        <w:rPr>
          <w:rFonts w:ascii="Arial" w:hAnsi="Arial" w:cs="Arial"/>
          <w:bCs/>
          <w:color w:val="000000"/>
          <w:spacing w:val="-8"/>
          <w:sz w:val="22"/>
          <w:szCs w:val="22"/>
        </w:rPr>
        <w:t>» является окончательным.</w:t>
      </w:r>
    </w:p>
    <w:p w:rsidR="00621880" w:rsidRPr="00621880" w:rsidRDefault="00621880" w:rsidP="00621880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6"/>
          <w:sz w:val="22"/>
          <w:szCs w:val="22"/>
        </w:rPr>
      </w:pPr>
    </w:p>
    <w:p w:rsidR="00E84507" w:rsidRPr="00621880" w:rsidRDefault="00F75DA6" w:rsidP="00700DBA">
      <w:pPr>
        <w:pStyle w:val="a6"/>
        <w:numPr>
          <w:ilvl w:val="0"/>
          <w:numId w:val="1"/>
        </w:num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16"/>
          <w:sz w:val="22"/>
          <w:szCs w:val="22"/>
        </w:rPr>
      </w:pPr>
      <w:proofErr w:type="spellStart"/>
      <w:r w:rsidRPr="00621880">
        <w:rPr>
          <w:rFonts w:ascii="Arial" w:hAnsi="Arial" w:cs="Arial"/>
          <w:b/>
          <w:bCs/>
          <w:color w:val="000000"/>
          <w:spacing w:val="-16"/>
          <w:sz w:val="22"/>
          <w:szCs w:val="22"/>
        </w:rPr>
        <w:t>Форс-мажор</w:t>
      </w:r>
      <w:proofErr w:type="spellEnd"/>
    </w:p>
    <w:p w:rsidR="00621880" w:rsidRPr="00621880" w:rsidRDefault="00621880" w:rsidP="00621880">
      <w:pPr>
        <w:pStyle w:val="a6"/>
        <w:shd w:val="clear" w:color="auto" w:fill="FFFFFF"/>
        <w:rPr>
          <w:rFonts w:ascii="Arial" w:hAnsi="Arial" w:cs="Arial"/>
          <w:b/>
          <w:bCs/>
          <w:color w:val="000000"/>
          <w:spacing w:val="-16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2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8.1. 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E84507">
        <w:rPr>
          <w:rFonts w:ascii="Arial" w:hAnsi="Arial" w:cs="Arial"/>
          <w:color w:val="000000"/>
          <w:spacing w:val="-8"/>
          <w:sz w:val="22"/>
          <w:szCs w:val="22"/>
        </w:rPr>
        <w:t xml:space="preserve">обязательств по договору, если оно явилось обстоятельством непреодолимой силы, и 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если эти обстоятельства непосредственно повлияли на исполнение настоящего </w:t>
      </w:r>
      <w:r w:rsidRPr="00E84507">
        <w:rPr>
          <w:rFonts w:ascii="Arial" w:hAnsi="Arial" w:cs="Arial"/>
          <w:color w:val="000000"/>
          <w:spacing w:val="-12"/>
          <w:sz w:val="22"/>
          <w:szCs w:val="22"/>
        </w:rPr>
        <w:t>договора.</w:t>
      </w: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 xml:space="preserve">8.2. </w:t>
      </w:r>
      <w:r w:rsidRPr="00E84507">
        <w:rPr>
          <w:rFonts w:ascii="Arial" w:hAnsi="Arial" w:cs="Arial"/>
          <w:sz w:val="22"/>
          <w:szCs w:val="22"/>
        </w:rPr>
        <w:t>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уведомление/не уведомление об обстоятельствах форс-мажора лишает сторону, для которой создалась невозможность выполнения обязательств по договору, права ссылаться на эти обстоятельства</w:t>
      </w:r>
    </w:p>
    <w:p w:rsidR="00F75DA6" w:rsidRPr="00E84507" w:rsidRDefault="00F75DA6" w:rsidP="0043015F">
      <w:pPr>
        <w:shd w:val="clear" w:color="auto" w:fill="FFFFFF"/>
        <w:ind w:firstLine="284"/>
        <w:jc w:val="center"/>
        <w:rPr>
          <w:rFonts w:ascii="Arial" w:hAnsi="Arial" w:cs="Arial"/>
          <w:color w:val="000000"/>
          <w:spacing w:val="-12"/>
          <w:sz w:val="22"/>
          <w:szCs w:val="22"/>
        </w:rPr>
      </w:pPr>
    </w:p>
    <w:p w:rsidR="00F75DA6" w:rsidRDefault="00F75DA6" w:rsidP="0043015F">
      <w:pPr>
        <w:shd w:val="clear" w:color="auto" w:fill="FFFFFF"/>
        <w:ind w:firstLine="284"/>
        <w:jc w:val="center"/>
        <w:rPr>
          <w:rFonts w:ascii="Arial" w:hAnsi="Arial" w:cs="Arial"/>
          <w:b/>
          <w:bCs/>
          <w:color w:val="000000"/>
          <w:spacing w:val="-16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2"/>
          <w:sz w:val="22"/>
          <w:szCs w:val="22"/>
        </w:rPr>
        <w:t xml:space="preserve">9. </w:t>
      </w:r>
      <w:r w:rsidRPr="00E84507">
        <w:rPr>
          <w:rFonts w:ascii="Arial" w:hAnsi="Arial" w:cs="Arial"/>
          <w:b/>
          <w:bCs/>
          <w:color w:val="000000"/>
          <w:spacing w:val="-16"/>
          <w:sz w:val="22"/>
          <w:szCs w:val="22"/>
        </w:rPr>
        <w:t>Дополнительные условия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 xml:space="preserve">9.1. </w:t>
      </w:r>
      <w:r w:rsidR="009D3507">
        <w:rPr>
          <w:rFonts w:ascii="Arial" w:hAnsi="Arial" w:cs="Arial"/>
          <w:b/>
          <w:bCs/>
          <w:sz w:val="22"/>
          <w:szCs w:val="22"/>
        </w:rPr>
        <w:t>(</w:t>
      </w:r>
      <w:r w:rsidR="009D3507">
        <w:rPr>
          <w:rFonts w:ascii="Arial" w:hAnsi="Arial" w:cs="Arial"/>
          <w:bCs/>
          <w:sz w:val="22"/>
          <w:szCs w:val="22"/>
        </w:rPr>
        <w:t xml:space="preserve">Подрядчик) </w:t>
      </w:r>
      <w:r w:rsidRPr="00E84507">
        <w:rPr>
          <w:rFonts w:ascii="Arial" w:hAnsi="Arial" w:cs="Arial"/>
          <w:bCs/>
          <w:sz w:val="22"/>
          <w:szCs w:val="22"/>
        </w:rPr>
        <w:t xml:space="preserve"> </w:t>
      </w:r>
      <w:r w:rsidRPr="00E84507">
        <w:rPr>
          <w:rFonts w:ascii="Arial" w:hAnsi="Arial" w:cs="Arial"/>
          <w:sz w:val="22"/>
          <w:szCs w:val="22"/>
        </w:rPr>
        <w:t>заверяет и гарантирует ООО «</w:t>
      </w:r>
      <w:r w:rsidR="005D1076">
        <w:rPr>
          <w:rFonts w:ascii="Arial" w:hAnsi="Arial" w:cs="Arial"/>
          <w:sz w:val="22"/>
          <w:szCs w:val="22"/>
        </w:rPr>
        <w:t>РИМЕРА-Сервис</w:t>
      </w:r>
      <w:r w:rsidRPr="00E84507">
        <w:rPr>
          <w:rFonts w:ascii="Arial" w:hAnsi="Arial" w:cs="Arial"/>
          <w:sz w:val="22"/>
          <w:szCs w:val="22"/>
        </w:rPr>
        <w:t xml:space="preserve"> », что оно является должным </w:t>
      </w:r>
      <w:proofErr w:type="gramStart"/>
      <w:r w:rsidRPr="00E84507">
        <w:rPr>
          <w:rFonts w:ascii="Arial" w:hAnsi="Arial" w:cs="Arial"/>
          <w:sz w:val="22"/>
          <w:szCs w:val="22"/>
        </w:rPr>
        <w:t>образом</w:t>
      </w:r>
      <w:proofErr w:type="gramEnd"/>
      <w:r w:rsidRPr="00E84507">
        <w:rPr>
          <w:rFonts w:ascii="Arial" w:hAnsi="Arial" w:cs="Arial"/>
          <w:sz w:val="22"/>
          <w:szCs w:val="22"/>
        </w:rPr>
        <w:t xml:space="preserve"> зарегистрированным и законно действующим юридическим лицом, соблюдающим законодательство Российской Федерации, и обладающим необходимыми полномочиями и правами для ведения своей деятельности в том виде, как она осуществляется, а также для заключения настоящего Договора, и что оно отвечает надлежащим требованиям и обладает всеми необходимыми разрешениями и лицензиями для выполнения работ.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9.2.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До начала работ </w:t>
      </w:r>
      <w:r w:rsidR="004560C9" w:rsidRPr="00E84507">
        <w:rPr>
          <w:rFonts w:ascii="Arial" w:hAnsi="Arial" w:cs="Arial"/>
          <w:color w:val="000000"/>
          <w:spacing w:val="-5"/>
          <w:sz w:val="22"/>
          <w:szCs w:val="22"/>
        </w:rPr>
        <w:t>Подрядчик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представляет </w:t>
      </w:r>
      <w:r w:rsidR="00D645B7" w:rsidRPr="00E84507">
        <w:rPr>
          <w:rFonts w:ascii="Arial" w:hAnsi="Arial" w:cs="Arial"/>
          <w:color w:val="000000"/>
          <w:spacing w:val="-5"/>
          <w:sz w:val="22"/>
          <w:szCs w:val="22"/>
        </w:rPr>
        <w:t>Заказчику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копии лицензий на право выполнения работ, предусмотренных настоящим договором</w:t>
      </w:r>
      <w:r w:rsidR="00E84507">
        <w:rPr>
          <w:rFonts w:ascii="Arial" w:hAnsi="Arial" w:cs="Arial"/>
          <w:color w:val="000000"/>
          <w:spacing w:val="-5"/>
          <w:sz w:val="22"/>
          <w:szCs w:val="22"/>
        </w:rPr>
        <w:t>.</w:t>
      </w:r>
      <w:r w:rsidRPr="00E8450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lastRenderedPageBreak/>
        <w:t>9.3.</w:t>
      </w:r>
      <w:r w:rsidRPr="00E84507">
        <w:rPr>
          <w:rFonts w:ascii="Arial" w:hAnsi="Arial" w:cs="Arial"/>
          <w:sz w:val="22"/>
          <w:szCs w:val="22"/>
        </w:rPr>
        <w:t xml:space="preserve"> Подрядчик обязан согласовать место размещения базы с Заказчиком, при снятии с места базирования зачистить территорию и сдать представителям Заказчика. Все оформляется двухсторонним актом.</w:t>
      </w:r>
    </w:p>
    <w:p w:rsidR="00F75DA6" w:rsidRPr="00E84507" w:rsidRDefault="00F75DA6" w:rsidP="0043015F">
      <w:pPr>
        <w:pStyle w:val="2"/>
        <w:ind w:firstLine="284"/>
        <w:rPr>
          <w:rFonts w:ascii="Arial" w:hAnsi="Arial" w:cs="Arial"/>
          <w:spacing w:val="-13"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>9.4.</w:t>
      </w:r>
      <w:r w:rsidRPr="00E84507">
        <w:rPr>
          <w:rFonts w:ascii="Arial" w:hAnsi="Arial" w:cs="Arial"/>
          <w:sz w:val="22"/>
          <w:szCs w:val="22"/>
        </w:rPr>
        <w:t xml:space="preserve"> Договор цессии (уступки права требования) подписывается только с согласия </w:t>
      </w:r>
      <w:r w:rsidR="00D645B7" w:rsidRPr="00E84507">
        <w:rPr>
          <w:rFonts w:ascii="Arial" w:hAnsi="Arial" w:cs="Arial"/>
          <w:sz w:val="22"/>
          <w:szCs w:val="22"/>
        </w:rPr>
        <w:t>Заказчика</w:t>
      </w:r>
      <w:r w:rsidRPr="00E84507">
        <w:rPr>
          <w:rFonts w:ascii="Arial" w:hAnsi="Arial" w:cs="Arial"/>
          <w:sz w:val="22"/>
          <w:szCs w:val="22"/>
        </w:rPr>
        <w:t>.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</w:p>
    <w:p w:rsidR="00F75DA6" w:rsidRPr="00621880" w:rsidRDefault="00F75DA6" w:rsidP="00700DBA">
      <w:pPr>
        <w:pStyle w:val="a6"/>
        <w:numPr>
          <w:ilvl w:val="0"/>
          <w:numId w:val="1"/>
        </w:num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13"/>
          <w:sz w:val="22"/>
          <w:szCs w:val="22"/>
        </w:rPr>
      </w:pPr>
      <w:proofErr w:type="spellStart"/>
      <w:r w:rsidRPr="00621880">
        <w:rPr>
          <w:rFonts w:ascii="Arial" w:hAnsi="Arial" w:cs="Arial"/>
          <w:b/>
          <w:bCs/>
          <w:color w:val="000000"/>
          <w:spacing w:val="-13"/>
          <w:sz w:val="22"/>
          <w:szCs w:val="22"/>
        </w:rPr>
        <w:t>Конфиденциальность</w:t>
      </w:r>
      <w:proofErr w:type="spellEnd"/>
    </w:p>
    <w:p w:rsidR="00621880" w:rsidRPr="00621880" w:rsidRDefault="00621880" w:rsidP="00621880">
      <w:pPr>
        <w:pStyle w:val="a6"/>
        <w:shd w:val="clear" w:color="auto" w:fill="FFFFFF"/>
        <w:rPr>
          <w:rFonts w:ascii="Arial" w:hAnsi="Arial" w:cs="Arial"/>
          <w:b/>
          <w:bCs/>
          <w:color w:val="000000"/>
          <w:spacing w:val="-13"/>
          <w:sz w:val="22"/>
          <w:szCs w:val="22"/>
        </w:rPr>
      </w:pP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3"/>
          <w:sz w:val="22"/>
          <w:szCs w:val="22"/>
        </w:rPr>
        <w:t>10.1.</w:t>
      </w:r>
      <w:r w:rsidRPr="00E84507">
        <w:rPr>
          <w:rFonts w:ascii="Arial" w:hAnsi="Arial" w:cs="Arial"/>
          <w:color w:val="000000"/>
          <w:spacing w:val="-13"/>
          <w:sz w:val="22"/>
          <w:szCs w:val="22"/>
        </w:rPr>
        <w:t xml:space="preserve"> </w:t>
      </w:r>
      <w:r w:rsidRPr="00E84507">
        <w:rPr>
          <w:rFonts w:ascii="Arial" w:hAnsi="Arial" w:cs="Arial"/>
          <w:color w:val="000000"/>
          <w:sz w:val="22"/>
          <w:szCs w:val="22"/>
        </w:rPr>
        <w:t>Предмет договора, его стоимость и сведения, полученные Сторонами при</w:t>
      </w:r>
      <w:r w:rsidRPr="00E84507">
        <w:rPr>
          <w:rFonts w:ascii="Arial" w:hAnsi="Arial" w:cs="Arial"/>
          <w:color w:val="000000"/>
          <w:sz w:val="22"/>
          <w:szCs w:val="22"/>
        </w:rPr>
        <w:br/>
        <w:t>исполнении условий настоящего Договора, являются конфиденциальной</w:t>
      </w:r>
      <w:r w:rsidRPr="00E84507">
        <w:rPr>
          <w:rFonts w:ascii="Arial" w:hAnsi="Arial" w:cs="Arial"/>
          <w:color w:val="000000"/>
          <w:sz w:val="22"/>
          <w:szCs w:val="22"/>
        </w:rPr>
        <w:br/>
        <w:t>информацией, которую Стороны обязуются не разглашать и не передавать</w:t>
      </w:r>
      <w:r w:rsidRPr="00E84507">
        <w:rPr>
          <w:rFonts w:ascii="Arial" w:hAnsi="Arial" w:cs="Arial"/>
          <w:color w:val="000000"/>
          <w:sz w:val="22"/>
          <w:szCs w:val="22"/>
        </w:rPr>
        <w:br/>
        <w:t xml:space="preserve">третьим лицам без письменного согласия на то другой Стороны. </w:t>
      </w:r>
    </w:p>
    <w:p w:rsidR="00F75DA6" w:rsidRPr="00E84507" w:rsidRDefault="00F75DA6" w:rsidP="0043015F">
      <w:pPr>
        <w:shd w:val="clear" w:color="auto" w:fill="FFFFFF"/>
        <w:spacing w:before="264"/>
        <w:ind w:firstLine="284"/>
        <w:jc w:val="center"/>
        <w:rPr>
          <w:rFonts w:ascii="Arial" w:hAnsi="Arial" w:cs="Arial"/>
          <w:color w:val="000000"/>
          <w:spacing w:val="-11"/>
          <w:sz w:val="22"/>
          <w:szCs w:val="22"/>
        </w:rPr>
      </w:pPr>
    </w:p>
    <w:p w:rsidR="00F75DA6" w:rsidRDefault="00F75DA6" w:rsidP="00700DBA">
      <w:pPr>
        <w:pStyle w:val="ConsNormal"/>
        <w:widowControl/>
        <w:numPr>
          <w:ilvl w:val="0"/>
          <w:numId w:val="1"/>
        </w:numPr>
        <w:jc w:val="center"/>
        <w:rPr>
          <w:rFonts w:cs="Arial"/>
          <w:b/>
          <w:sz w:val="22"/>
          <w:szCs w:val="22"/>
        </w:rPr>
      </w:pPr>
      <w:r w:rsidRPr="00E84507">
        <w:rPr>
          <w:rFonts w:cs="Arial"/>
          <w:b/>
          <w:sz w:val="22"/>
          <w:szCs w:val="22"/>
        </w:rPr>
        <w:t>Прочие условия и условия расторжения договора</w:t>
      </w:r>
    </w:p>
    <w:p w:rsidR="00621880" w:rsidRPr="00E84507" w:rsidRDefault="00621880" w:rsidP="00621880">
      <w:pPr>
        <w:pStyle w:val="ConsNormal"/>
        <w:widowControl/>
        <w:ind w:left="720" w:firstLine="0"/>
        <w:rPr>
          <w:rFonts w:cs="Arial"/>
          <w:sz w:val="22"/>
          <w:szCs w:val="22"/>
        </w:rPr>
      </w:pPr>
    </w:p>
    <w:p w:rsidR="00F75DA6" w:rsidRPr="00E84507" w:rsidRDefault="00F75DA6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 xml:space="preserve">11.1. </w:t>
      </w:r>
      <w:r w:rsidRPr="00E84507">
        <w:rPr>
          <w:rFonts w:cs="Arial"/>
          <w:sz w:val="22"/>
          <w:szCs w:val="22"/>
        </w:rPr>
        <w:t xml:space="preserve">Все изменения и дополнения к настоящему договору считаются действительными, если они оформлены в письменном виде и подписаны </w:t>
      </w:r>
      <w:r w:rsidR="00D645B7" w:rsidRPr="00E84507">
        <w:rPr>
          <w:rFonts w:cs="Arial"/>
          <w:sz w:val="22"/>
          <w:szCs w:val="22"/>
        </w:rPr>
        <w:t>Сторонами</w:t>
      </w:r>
      <w:r w:rsidRPr="00E84507">
        <w:rPr>
          <w:rFonts w:cs="Arial"/>
          <w:sz w:val="22"/>
          <w:szCs w:val="22"/>
        </w:rPr>
        <w:t>.</w:t>
      </w:r>
    </w:p>
    <w:p w:rsidR="00F75DA6" w:rsidRPr="00E84507" w:rsidRDefault="00F75DA6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>11.2.</w:t>
      </w:r>
      <w:r w:rsidRPr="00E84507">
        <w:rPr>
          <w:rFonts w:cs="Arial"/>
          <w:sz w:val="22"/>
          <w:szCs w:val="22"/>
        </w:rPr>
        <w:t xml:space="preserve"> Любая договоренность между </w:t>
      </w:r>
      <w:r w:rsidR="00D645B7" w:rsidRPr="00E84507">
        <w:rPr>
          <w:rFonts w:cs="Arial"/>
          <w:sz w:val="22"/>
          <w:szCs w:val="22"/>
        </w:rPr>
        <w:t>Заказчиком</w:t>
      </w:r>
      <w:r w:rsidRPr="00E84507">
        <w:rPr>
          <w:rFonts w:cs="Arial"/>
          <w:sz w:val="22"/>
          <w:szCs w:val="22"/>
        </w:rPr>
        <w:t xml:space="preserve"> и </w:t>
      </w:r>
      <w:r w:rsidR="00D645B7" w:rsidRPr="00E84507">
        <w:rPr>
          <w:rFonts w:cs="Arial"/>
          <w:sz w:val="22"/>
          <w:szCs w:val="22"/>
        </w:rPr>
        <w:t>Подрядчиком</w:t>
      </w:r>
      <w:r w:rsidRPr="00E84507">
        <w:rPr>
          <w:rFonts w:cs="Arial"/>
          <w:sz w:val="22"/>
          <w:szCs w:val="22"/>
        </w:rPr>
        <w:t>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F75DA6" w:rsidRDefault="00F75DA6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  <w:r w:rsidRPr="00E84507">
        <w:rPr>
          <w:rFonts w:cs="Arial"/>
          <w:b/>
          <w:bCs/>
          <w:sz w:val="22"/>
          <w:szCs w:val="22"/>
        </w:rPr>
        <w:t>11.3.</w:t>
      </w:r>
      <w:r w:rsidRPr="00E84507">
        <w:rPr>
          <w:rFonts w:cs="Arial"/>
          <w:sz w:val="22"/>
          <w:szCs w:val="22"/>
        </w:rPr>
        <w:t xml:space="preserve"> Во всем остальном, что не предусмотрено настоящим договором, применяются нормы законодательства Российской Федерации.</w:t>
      </w:r>
    </w:p>
    <w:p w:rsidR="00E84507" w:rsidRPr="00E84507" w:rsidRDefault="00E84507" w:rsidP="00E84507">
      <w:pPr>
        <w:numPr>
          <w:ilvl w:val="1"/>
          <w:numId w:val="0"/>
        </w:num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</w:t>
      </w:r>
      <w:r w:rsidRPr="00E84507">
        <w:rPr>
          <w:rFonts w:ascii="Arial" w:hAnsi="Arial" w:cs="Arial"/>
          <w:b/>
          <w:sz w:val="22"/>
          <w:szCs w:val="22"/>
        </w:rPr>
        <w:t xml:space="preserve">11.4. </w:t>
      </w:r>
      <w:proofErr w:type="gramStart"/>
      <w:r w:rsidRPr="00E84507">
        <w:rPr>
          <w:rFonts w:ascii="Arial" w:hAnsi="Arial" w:cs="Arial"/>
          <w:sz w:val="22"/>
          <w:szCs w:val="22"/>
        </w:rPr>
        <w:t xml:space="preserve">В любом случае момент получения Подрядчиком уведомления, извещения, иного сообщения, направляемого Заказчиком в адрес Подрядчика в рамках исполнения Договора, а также в случае расторжения Договора, определяется не позднее 5 (пяти) рабочих дней с момента направления Заказчиком соответствующего уведомления по почте заказным письмом с уведомлением о его вручении по адресу Подрядчика,  указанному в настоящем Договоре.           </w:t>
      </w:r>
      <w:proofErr w:type="gramEnd"/>
    </w:p>
    <w:p w:rsidR="00E84507" w:rsidRPr="00E84507" w:rsidRDefault="00E84507" w:rsidP="00E84507">
      <w:pPr>
        <w:numPr>
          <w:ilvl w:val="1"/>
          <w:numId w:val="0"/>
        </w:numPr>
        <w:tabs>
          <w:tab w:val="num" w:pos="0"/>
        </w:tabs>
        <w:ind w:hanging="340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Pr="00E84507">
        <w:rPr>
          <w:rFonts w:ascii="Arial" w:hAnsi="Arial" w:cs="Arial"/>
          <w:b/>
          <w:sz w:val="22"/>
          <w:szCs w:val="22"/>
        </w:rPr>
        <w:t>11.5.</w:t>
      </w:r>
      <w:r>
        <w:rPr>
          <w:rFonts w:cs="Arial"/>
          <w:b/>
          <w:sz w:val="22"/>
          <w:szCs w:val="22"/>
        </w:rPr>
        <w:t xml:space="preserve"> </w:t>
      </w:r>
      <w:r w:rsidRPr="00E84507">
        <w:rPr>
          <w:rFonts w:ascii="Arial" w:hAnsi="Arial" w:cs="Arial"/>
          <w:sz w:val="22"/>
          <w:szCs w:val="22"/>
        </w:rPr>
        <w:t>Настоящий Договор прекращает свое действие после исполнения Сторонами всех принятых по нему обязательств.</w:t>
      </w:r>
    </w:p>
    <w:p w:rsidR="00E84507" w:rsidRPr="00E84507" w:rsidRDefault="00E84507" w:rsidP="00E84507">
      <w:pPr>
        <w:numPr>
          <w:ilvl w:val="1"/>
          <w:numId w:val="0"/>
        </w:num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 xml:space="preserve">     11.6.</w:t>
      </w:r>
      <w:r>
        <w:rPr>
          <w:rFonts w:cs="Arial"/>
          <w:b/>
          <w:sz w:val="22"/>
          <w:szCs w:val="22"/>
        </w:rPr>
        <w:t xml:space="preserve"> </w:t>
      </w:r>
      <w:r w:rsidRPr="00E84507">
        <w:rPr>
          <w:rFonts w:ascii="Arial" w:hAnsi="Arial" w:cs="Arial"/>
          <w:sz w:val="22"/>
          <w:szCs w:val="22"/>
        </w:rPr>
        <w:t xml:space="preserve">Заказчик вправе в любое время до сдачи ему результата Работ отказаться от исполнения Договора в одностороннем внесудебном порядке, уплатив </w:t>
      </w:r>
      <w:proofErr w:type="gramStart"/>
      <w:r w:rsidRPr="00E84507">
        <w:rPr>
          <w:rFonts w:ascii="Arial" w:hAnsi="Arial" w:cs="Arial"/>
          <w:sz w:val="22"/>
          <w:szCs w:val="22"/>
        </w:rPr>
        <w:t>Подрядчику</w:t>
      </w:r>
      <w:proofErr w:type="gramEnd"/>
      <w:r w:rsidRPr="00E84507">
        <w:rPr>
          <w:rFonts w:ascii="Arial" w:hAnsi="Arial" w:cs="Arial"/>
          <w:sz w:val="22"/>
          <w:szCs w:val="22"/>
        </w:rPr>
        <w:t xml:space="preserve"> часть установленной Договором цены пропорционально части Работ, выполненных до получения извещения об отказе Заказчика от исполнения Договора.</w:t>
      </w:r>
    </w:p>
    <w:p w:rsidR="00E84507" w:rsidRPr="00621880" w:rsidRDefault="00E84507" w:rsidP="00621880">
      <w:pPr>
        <w:numPr>
          <w:ilvl w:val="1"/>
          <w:numId w:val="0"/>
        </w:numPr>
        <w:tabs>
          <w:tab w:val="num" w:pos="0"/>
        </w:tabs>
        <w:ind w:hanging="340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E84507">
        <w:rPr>
          <w:rFonts w:ascii="Arial" w:hAnsi="Arial" w:cs="Arial"/>
          <w:b/>
          <w:sz w:val="22"/>
          <w:szCs w:val="22"/>
        </w:rPr>
        <w:t xml:space="preserve"> 11.7. </w:t>
      </w:r>
      <w:r w:rsidRPr="00E84507">
        <w:rPr>
          <w:rFonts w:ascii="Arial" w:hAnsi="Arial" w:cs="Arial"/>
          <w:sz w:val="22"/>
          <w:szCs w:val="22"/>
        </w:rPr>
        <w:t>Заказчик также вправе отказаться от исполнения Договора в одностороннем внесудебном порядке в следующих случаях:</w:t>
      </w:r>
    </w:p>
    <w:p w:rsidR="00E84507" w:rsidRPr="00E84507" w:rsidRDefault="00E84507" w:rsidP="00E84507">
      <w:pPr>
        <w:numPr>
          <w:ilvl w:val="2"/>
          <w:numId w:val="0"/>
        </w:num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4507">
        <w:rPr>
          <w:rFonts w:ascii="Arial" w:hAnsi="Arial" w:cs="Arial"/>
          <w:sz w:val="22"/>
          <w:szCs w:val="22"/>
        </w:rPr>
        <w:t>задержки Подрядчиком начала выполнения Работ более чем на десять дней по причинам, не зависящим от Заказчика;</w:t>
      </w:r>
    </w:p>
    <w:p w:rsidR="00E84507" w:rsidRPr="00E84507" w:rsidRDefault="00E84507" w:rsidP="00E84507">
      <w:pPr>
        <w:numPr>
          <w:ilvl w:val="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4507">
        <w:rPr>
          <w:rFonts w:ascii="Arial" w:hAnsi="Arial" w:cs="Arial"/>
          <w:sz w:val="22"/>
          <w:szCs w:val="22"/>
        </w:rPr>
        <w:t xml:space="preserve">нарушения Подрядчиком сроков выполнения отдельных Работ, влекущего увеличение </w:t>
      </w:r>
      <w:proofErr w:type="gramStart"/>
      <w:r w:rsidRPr="00E84507">
        <w:rPr>
          <w:rFonts w:ascii="Arial" w:hAnsi="Arial" w:cs="Arial"/>
          <w:sz w:val="22"/>
          <w:szCs w:val="22"/>
        </w:rPr>
        <w:t>срока окончания выполнения всего объема Работ</w:t>
      </w:r>
      <w:proofErr w:type="gramEnd"/>
      <w:r w:rsidRPr="00E84507">
        <w:rPr>
          <w:rFonts w:ascii="Arial" w:hAnsi="Arial" w:cs="Arial"/>
          <w:sz w:val="22"/>
          <w:szCs w:val="22"/>
        </w:rPr>
        <w:t xml:space="preserve"> более чем на десять дней;</w:t>
      </w:r>
    </w:p>
    <w:p w:rsidR="00E84507" w:rsidRPr="00E84507" w:rsidRDefault="00E84507" w:rsidP="00E84507">
      <w:pPr>
        <w:numPr>
          <w:ilvl w:val="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несоблюдения Подрядчиком требований к качеству Работ;</w:t>
      </w:r>
    </w:p>
    <w:p w:rsidR="00E84507" w:rsidRPr="00E84507" w:rsidRDefault="00E84507" w:rsidP="00E84507">
      <w:pPr>
        <w:pStyle w:val="ConsNormal"/>
        <w:widowControl/>
        <w:ind w:firstLine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 w:rsidRPr="00E84507">
        <w:rPr>
          <w:rFonts w:cs="Arial"/>
          <w:sz w:val="22"/>
          <w:szCs w:val="22"/>
        </w:rPr>
        <w:t>аннулирования разрешительной документации на право осуществления строительной деятельности и производства строительно-монтажных работ, издания актов государственных органов в рамках действующего законодательства, лишающих Подрядчика права на производство Работ;</w:t>
      </w:r>
    </w:p>
    <w:p w:rsidR="00E84507" w:rsidRPr="00E84507" w:rsidRDefault="00E84507" w:rsidP="00E84507">
      <w:pPr>
        <w:numPr>
          <w:ilvl w:val="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4507">
        <w:rPr>
          <w:rFonts w:ascii="Arial" w:hAnsi="Arial" w:cs="Arial"/>
          <w:sz w:val="22"/>
          <w:szCs w:val="22"/>
        </w:rPr>
        <w:t>нарушения Подрядчиком (или его работниками) правил по технике безопасности либо правил внутреннего распорядка, пропускного и внутриобъектового режимов О</w:t>
      </w:r>
      <w:r>
        <w:rPr>
          <w:rFonts w:ascii="Arial" w:hAnsi="Arial" w:cs="Arial"/>
          <w:sz w:val="22"/>
          <w:szCs w:val="22"/>
        </w:rPr>
        <w:t>О</w:t>
      </w:r>
      <w:r w:rsidRPr="00E84507">
        <w:rPr>
          <w:rFonts w:ascii="Arial" w:hAnsi="Arial" w:cs="Arial"/>
          <w:sz w:val="22"/>
          <w:szCs w:val="22"/>
        </w:rPr>
        <w:t xml:space="preserve">О «Кировский завод», </w:t>
      </w:r>
      <w:r w:rsidRPr="00C73068">
        <w:rPr>
          <w:rFonts w:ascii="Arial" w:hAnsi="Arial" w:cs="Arial"/>
          <w:sz w:val="22"/>
          <w:szCs w:val="22"/>
        </w:rPr>
        <w:t>указанных в Приложении №</w:t>
      </w:r>
      <w:r w:rsidR="00C73068" w:rsidRPr="00C73068">
        <w:rPr>
          <w:rFonts w:ascii="Arial" w:hAnsi="Arial" w:cs="Arial"/>
          <w:sz w:val="22"/>
          <w:szCs w:val="22"/>
        </w:rPr>
        <w:t xml:space="preserve"> 5</w:t>
      </w:r>
      <w:r w:rsidRPr="00C73068">
        <w:rPr>
          <w:rFonts w:ascii="Arial" w:hAnsi="Arial" w:cs="Arial"/>
          <w:sz w:val="22"/>
          <w:szCs w:val="22"/>
        </w:rPr>
        <w:t xml:space="preserve"> Договора.</w:t>
      </w:r>
    </w:p>
    <w:p w:rsidR="00E84507" w:rsidRPr="00E84507" w:rsidRDefault="00C73068" w:rsidP="00C73068">
      <w:pPr>
        <w:numPr>
          <w:ilvl w:val="1"/>
          <w:numId w:val="0"/>
        </w:num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C73068">
        <w:rPr>
          <w:rFonts w:ascii="Arial" w:hAnsi="Arial" w:cs="Arial"/>
          <w:b/>
          <w:sz w:val="22"/>
          <w:szCs w:val="22"/>
        </w:rPr>
        <w:t>11.8.</w:t>
      </w:r>
      <w:r>
        <w:rPr>
          <w:rFonts w:ascii="Arial" w:hAnsi="Arial" w:cs="Arial"/>
          <w:sz w:val="22"/>
          <w:szCs w:val="22"/>
        </w:rPr>
        <w:t xml:space="preserve"> </w:t>
      </w:r>
      <w:r w:rsidR="00E84507" w:rsidRPr="00E84507">
        <w:rPr>
          <w:rFonts w:ascii="Arial" w:hAnsi="Arial" w:cs="Arial"/>
          <w:sz w:val="22"/>
          <w:szCs w:val="22"/>
        </w:rPr>
        <w:t xml:space="preserve">В случае отказа Заказчика от исполнения Договора в связи с </w:t>
      </w:r>
      <w:r>
        <w:rPr>
          <w:rFonts w:ascii="Arial" w:hAnsi="Arial" w:cs="Arial"/>
          <w:sz w:val="22"/>
          <w:szCs w:val="22"/>
        </w:rPr>
        <w:t xml:space="preserve">нарушением Договора Подрядчиком. </w:t>
      </w:r>
      <w:r w:rsidR="00E84507" w:rsidRPr="00E84507">
        <w:rPr>
          <w:rFonts w:ascii="Arial" w:hAnsi="Arial" w:cs="Arial"/>
          <w:sz w:val="22"/>
          <w:szCs w:val="22"/>
        </w:rPr>
        <w:t>Заказчик вправе потребовать от Подрядчика возмещения убытков, причиненных отказом от исполнения Договора в связи с его нарушением  Подрядчиком.</w:t>
      </w:r>
    </w:p>
    <w:p w:rsidR="00E84507" w:rsidRPr="00E84507" w:rsidRDefault="00C73068" w:rsidP="00C73068">
      <w:pPr>
        <w:numPr>
          <w:ilvl w:val="1"/>
          <w:numId w:val="0"/>
        </w:num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C73068">
        <w:rPr>
          <w:rFonts w:ascii="Arial" w:hAnsi="Arial" w:cs="Arial"/>
          <w:b/>
          <w:sz w:val="22"/>
          <w:szCs w:val="22"/>
        </w:rPr>
        <w:t>11.9.</w:t>
      </w:r>
      <w:r>
        <w:rPr>
          <w:rFonts w:ascii="Arial" w:hAnsi="Arial" w:cs="Arial"/>
          <w:sz w:val="22"/>
          <w:szCs w:val="22"/>
        </w:rPr>
        <w:t xml:space="preserve"> </w:t>
      </w:r>
      <w:r w:rsidR="00E84507" w:rsidRPr="00E84507">
        <w:rPr>
          <w:rFonts w:ascii="Arial" w:hAnsi="Arial" w:cs="Arial"/>
          <w:sz w:val="22"/>
          <w:szCs w:val="22"/>
        </w:rPr>
        <w:t xml:space="preserve">В случае расторжения настоящего Договора по основаниям, перечисленным в </w:t>
      </w:r>
      <w:r>
        <w:rPr>
          <w:rFonts w:ascii="Arial" w:hAnsi="Arial" w:cs="Arial"/>
          <w:sz w:val="22"/>
          <w:szCs w:val="22"/>
        </w:rPr>
        <w:t xml:space="preserve">разделе 11 </w:t>
      </w:r>
      <w:r w:rsidR="00E84507" w:rsidRPr="00E84507">
        <w:rPr>
          <w:rFonts w:ascii="Arial" w:hAnsi="Arial" w:cs="Arial"/>
          <w:sz w:val="22"/>
          <w:szCs w:val="22"/>
        </w:rPr>
        <w:t xml:space="preserve">Договора, Договор считается расторгнутым с момента получения Подрядчиком уведомления об отказе Заказчика от Договора. В любом случае момент получения Подрядчиком уведомления об отказе Заказчика от исполнения Договора определяется не позднее 5 (пяти) рабочих дней с момента направления Заказчиком соответствующего уведомления по почте заказным письмом с уведомлением о его вручении по адресу Подрядчика,  указанному в настоящем Договоре.           </w:t>
      </w:r>
    </w:p>
    <w:p w:rsidR="00E84507" w:rsidRDefault="00E84507" w:rsidP="00C73068">
      <w:pPr>
        <w:pStyle w:val="ConsNormal"/>
        <w:widowControl/>
        <w:tabs>
          <w:tab w:val="num" w:pos="0"/>
        </w:tabs>
        <w:ind w:firstLine="0"/>
        <w:jc w:val="both"/>
        <w:rPr>
          <w:rFonts w:cs="Arial"/>
          <w:sz w:val="22"/>
          <w:szCs w:val="22"/>
        </w:rPr>
      </w:pPr>
    </w:p>
    <w:p w:rsidR="009D3507" w:rsidRDefault="009D3507" w:rsidP="00C73068">
      <w:pPr>
        <w:pStyle w:val="ConsNormal"/>
        <w:widowControl/>
        <w:tabs>
          <w:tab w:val="num" w:pos="0"/>
        </w:tabs>
        <w:ind w:firstLine="0"/>
        <w:jc w:val="both"/>
        <w:rPr>
          <w:rFonts w:cs="Arial"/>
          <w:sz w:val="22"/>
          <w:szCs w:val="22"/>
        </w:rPr>
      </w:pPr>
    </w:p>
    <w:p w:rsidR="009D3507" w:rsidRPr="00E84507" w:rsidRDefault="009D3507" w:rsidP="00C73068">
      <w:pPr>
        <w:pStyle w:val="ConsNormal"/>
        <w:widowControl/>
        <w:tabs>
          <w:tab w:val="num" w:pos="0"/>
        </w:tabs>
        <w:ind w:firstLine="0"/>
        <w:jc w:val="both"/>
        <w:rPr>
          <w:rFonts w:cs="Arial"/>
          <w:sz w:val="22"/>
          <w:szCs w:val="22"/>
        </w:rPr>
      </w:pPr>
    </w:p>
    <w:p w:rsidR="00E84507" w:rsidRPr="00E84507" w:rsidRDefault="00E84507" w:rsidP="0043015F">
      <w:pPr>
        <w:pStyle w:val="ConsNormal"/>
        <w:widowControl/>
        <w:ind w:firstLine="284"/>
        <w:jc w:val="both"/>
        <w:rPr>
          <w:rFonts w:cs="Arial"/>
          <w:sz w:val="22"/>
          <w:szCs w:val="22"/>
        </w:rPr>
      </w:pPr>
    </w:p>
    <w:p w:rsidR="00F75DA6" w:rsidRDefault="00F75DA6" w:rsidP="0043015F">
      <w:pPr>
        <w:shd w:val="clear" w:color="auto" w:fill="FFFFFF"/>
        <w:ind w:firstLine="284"/>
        <w:jc w:val="center"/>
        <w:rPr>
          <w:rFonts w:ascii="Arial" w:hAnsi="Arial" w:cs="Arial"/>
          <w:b/>
          <w:bCs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3"/>
          <w:sz w:val="22"/>
          <w:szCs w:val="22"/>
        </w:rPr>
        <w:lastRenderedPageBreak/>
        <w:t>Приложения, являющиеся неотъемлемой частью договора:</w:t>
      </w:r>
    </w:p>
    <w:p w:rsidR="00C53CD4" w:rsidRPr="00E84507" w:rsidRDefault="00C53CD4" w:rsidP="0043015F">
      <w:pPr>
        <w:shd w:val="clear" w:color="auto" w:fill="FFFFFF"/>
        <w:ind w:firstLine="284"/>
        <w:jc w:val="center"/>
        <w:rPr>
          <w:rFonts w:ascii="Arial" w:hAnsi="Arial" w:cs="Arial"/>
          <w:b/>
          <w:bCs/>
          <w:color w:val="000000"/>
          <w:spacing w:val="-13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color w:val="000000"/>
          <w:spacing w:val="-13"/>
          <w:sz w:val="22"/>
          <w:szCs w:val="22"/>
        </w:rPr>
        <w:t>Приложение № 1 - «Протокол согласования договорной цены»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color w:val="000000"/>
          <w:spacing w:val="-13"/>
          <w:sz w:val="22"/>
          <w:szCs w:val="22"/>
        </w:rPr>
        <w:t>Приложение № 2-  «Дефектная ведомость»</w:t>
      </w:r>
    </w:p>
    <w:p w:rsidR="0043015F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color w:val="000000"/>
          <w:spacing w:val="-13"/>
          <w:sz w:val="22"/>
          <w:szCs w:val="22"/>
        </w:rPr>
        <w:t xml:space="preserve">Приложение № 3 – «График </w:t>
      </w:r>
      <w:r w:rsidR="00C07457">
        <w:rPr>
          <w:rFonts w:ascii="Arial" w:hAnsi="Arial" w:cs="Arial"/>
          <w:color w:val="000000"/>
          <w:spacing w:val="-13"/>
          <w:sz w:val="22"/>
          <w:szCs w:val="22"/>
        </w:rPr>
        <w:t xml:space="preserve"> </w:t>
      </w:r>
      <w:r w:rsidRPr="00E84507">
        <w:rPr>
          <w:rFonts w:ascii="Arial" w:hAnsi="Arial" w:cs="Arial"/>
          <w:color w:val="000000"/>
          <w:spacing w:val="-13"/>
          <w:sz w:val="22"/>
          <w:szCs w:val="22"/>
        </w:rPr>
        <w:t>производства работ»</w:t>
      </w:r>
    </w:p>
    <w:p w:rsidR="00D804C0" w:rsidRPr="00E84507" w:rsidRDefault="0052299A" w:rsidP="00C53CD4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  <w:r w:rsidRPr="00E84507">
        <w:rPr>
          <w:rFonts w:ascii="Arial" w:hAnsi="Arial" w:cs="Arial"/>
          <w:color w:val="000000"/>
          <w:spacing w:val="-13"/>
          <w:sz w:val="22"/>
          <w:szCs w:val="22"/>
        </w:rPr>
        <w:t>Приложение №</w:t>
      </w:r>
      <w:r w:rsidR="0025607E">
        <w:rPr>
          <w:rFonts w:ascii="Arial" w:hAnsi="Arial" w:cs="Arial"/>
          <w:color w:val="000000"/>
          <w:spacing w:val="-13"/>
          <w:sz w:val="22"/>
          <w:szCs w:val="22"/>
        </w:rPr>
        <w:t>4</w:t>
      </w:r>
      <w:r w:rsidRPr="00E84507">
        <w:rPr>
          <w:rFonts w:ascii="Arial" w:hAnsi="Arial" w:cs="Arial"/>
          <w:color w:val="000000"/>
          <w:spacing w:val="-13"/>
          <w:sz w:val="22"/>
          <w:szCs w:val="22"/>
        </w:rPr>
        <w:t xml:space="preserve"> – </w:t>
      </w:r>
      <w:r w:rsidR="0073003F" w:rsidRPr="00E84507">
        <w:rPr>
          <w:rFonts w:ascii="Arial" w:hAnsi="Arial" w:cs="Arial"/>
          <w:color w:val="000000"/>
          <w:spacing w:val="-13"/>
          <w:sz w:val="22"/>
          <w:szCs w:val="22"/>
        </w:rPr>
        <w:t>«Соглашение в области промышленной, экологической безопасности, охраны труда, гражданской защиты»</w:t>
      </w:r>
    </w:p>
    <w:p w:rsidR="00D804C0" w:rsidRPr="00E84507" w:rsidRDefault="00D804C0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3"/>
          <w:sz w:val="22"/>
          <w:szCs w:val="22"/>
        </w:rPr>
      </w:pPr>
    </w:p>
    <w:p w:rsidR="00F75DA6" w:rsidRPr="00E84507" w:rsidRDefault="00F75DA6" w:rsidP="00700DBA">
      <w:pPr>
        <w:numPr>
          <w:ilvl w:val="0"/>
          <w:numId w:val="2"/>
        </w:numPr>
        <w:shd w:val="clear" w:color="auto" w:fill="FFFFFF"/>
        <w:spacing w:before="259"/>
        <w:ind w:firstLine="284"/>
        <w:jc w:val="center"/>
        <w:rPr>
          <w:rFonts w:ascii="Arial" w:hAnsi="Arial" w:cs="Arial"/>
          <w:b/>
          <w:bCs/>
          <w:color w:val="000000"/>
          <w:spacing w:val="-1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Юридические адреса и банковские реквизиты сторон.</w:t>
      </w:r>
    </w:p>
    <w:p w:rsidR="00BF623B" w:rsidRPr="00E84507" w:rsidRDefault="00BF623B" w:rsidP="00BF623B">
      <w:pPr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>ЗАКАЗЧИК:</w:t>
      </w:r>
    </w:p>
    <w:p w:rsidR="00BF623B" w:rsidRPr="00E84507" w:rsidRDefault="005D1076" w:rsidP="00BF623B">
      <w:pPr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Общество с ограниченной ответственностью</w:t>
      </w:r>
      <w:r w:rsidR="00BF623B" w:rsidRPr="00E84507">
        <w:rPr>
          <w:rFonts w:ascii="Arial" w:hAnsi="Arial" w:cs="Arial"/>
          <w:b/>
          <w:bCs/>
          <w:sz w:val="22"/>
          <w:szCs w:val="22"/>
        </w:rPr>
        <w:t xml:space="preserve"> «</w:t>
      </w:r>
      <w:r>
        <w:rPr>
          <w:rFonts w:ascii="Arial" w:hAnsi="Arial" w:cs="Arial"/>
          <w:b/>
          <w:bCs/>
          <w:sz w:val="22"/>
          <w:szCs w:val="22"/>
        </w:rPr>
        <w:t>РИМЕРА-Сервис</w:t>
      </w:r>
      <w:r w:rsidR="00BF623B" w:rsidRPr="00E84507">
        <w:rPr>
          <w:rFonts w:ascii="Arial" w:hAnsi="Arial" w:cs="Arial"/>
          <w:b/>
          <w:bCs/>
          <w:sz w:val="22"/>
          <w:szCs w:val="22"/>
        </w:rPr>
        <w:t>»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>62980</w:t>
      </w:r>
      <w:r w:rsidR="00897713">
        <w:rPr>
          <w:rFonts w:ascii="Arial" w:hAnsi="Arial" w:cs="Arial"/>
          <w:bCs/>
          <w:sz w:val="22"/>
          <w:szCs w:val="22"/>
        </w:rPr>
        <w:t>0</w:t>
      </w:r>
      <w:r w:rsidRPr="00E84507">
        <w:rPr>
          <w:rFonts w:ascii="Arial" w:hAnsi="Arial" w:cs="Arial"/>
          <w:bCs/>
          <w:sz w:val="22"/>
          <w:szCs w:val="22"/>
        </w:rPr>
        <w:t xml:space="preserve">, Российская Федерация, 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 xml:space="preserve">Ямало-Ненецкий автономный округ, </w:t>
      </w:r>
      <w:proofErr w:type="spellStart"/>
      <w:r w:rsidRPr="00E84507">
        <w:rPr>
          <w:rFonts w:ascii="Arial" w:hAnsi="Arial" w:cs="Arial"/>
          <w:bCs/>
          <w:sz w:val="22"/>
          <w:szCs w:val="22"/>
        </w:rPr>
        <w:t>г</w:t>
      </w:r>
      <w:proofErr w:type="gramStart"/>
      <w:r w:rsidRPr="00E84507">
        <w:rPr>
          <w:rFonts w:ascii="Arial" w:hAnsi="Arial" w:cs="Arial"/>
          <w:bCs/>
          <w:sz w:val="22"/>
          <w:szCs w:val="22"/>
        </w:rPr>
        <w:t>.Н</w:t>
      </w:r>
      <w:proofErr w:type="gramEnd"/>
      <w:r w:rsidRPr="00E84507">
        <w:rPr>
          <w:rFonts w:ascii="Arial" w:hAnsi="Arial" w:cs="Arial"/>
          <w:bCs/>
          <w:sz w:val="22"/>
          <w:szCs w:val="22"/>
        </w:rPr>
        <w:t>оябрьск</w:t>
      </w:r>
      <w:proofErr w:type="spellEnd"/>
      <w:r w:rsidRPr="00E8450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897713">
        <w:rPr>
          <w:rFonts w:ascii="Arial" w:hAnsi="Arial" w:cs="Arial"/>
          <w:bCs/>
          <w:sz w:val="22"/>
          <w:szCs w:val="22"/>
        </w:rPr>
        <w:t>Промузел</w:t>
      </w:r>
      <w:proofErr w:type="spellEnd"/>
      <w:r w:rsidR="00897713">
        <w:rPr>
          <w:rFonts w:ascii="Arial" w:hAnsi="Arial" w:cs="Arial"/>
          <w:bCs/>
          <w:sz w:val="22"/>
          <w:szCs w:val="22"/>
        </w:rPr>
        <w:t xml:space="preserve"> ж/д</w:t>
      </w:r>
      <w:r w:rsidR="00D25BC7">
        <w:rPr>
          <w:rFonts w:ascii="Arial" w:hAnsi="Arial" w:cs="Arial"/>
          <w:bCs/>
          <w:sz w:val="22"/>
          <w:szCs w:val="22"/>
        </w:rPr>
        <w:t xml:space="preserve"> </w:t>
      </w:r>
      <w:r w:rsidR="00897713">
        <w:rPr>
          <w:rFonts w:ascii="Arial" w:hAnsi="Arial" w:cs="Arial"/>
          <w:bCs/>
          <w:sz w:val="22"/>
          <w:szCs w:val="22"/>
        </w:rPr>
        <w:t>станция Ноябрьская    территория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 xml:space="preserve">ИНН  </w:t>
      </w:r>
      <w:r w:rsidR="00897713">
        <w:rPr>
          <w:rFonts w:ascii="Arial" w:hAnsi="Arial" w:cs="Arial"/>
          <w:bCs/>
          <w:sz w:val="22"/>
          <w:szCs w:val="22"/>
        </w:rPr>
        <w:t>7705907626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 xml:space="preserve">Расчетный счет </w:t>
      </w:r>
      <w:r w:rsidR="008F7EE4">
        <w:rPr>
          <w:rFonts w:ascii="Arial" w:hAnsi="Arial" w:cs="Arial"/>
          <w:bCs/>
          <w:sz w:val="22"/>
          <w:szCs w:val="22"/>
        </w:rPr>
        <w:t>40702810500001419186</w:t>
      </w:r>
    </w:p>
    <w:p w:rsidR="00BF623B" w:rsidRPr="00E84507" w:rsidRDefault="008F7EE4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ЗАО Райффайзенбанк г</w:t>
      </w:r>
      <w:proofErr w:type="gramStart"/>
      <w:r>
        <w:rPr>
          <w:rFonts w:ascii="Arial" w:hAnsi="Arial" w:cs="Arial"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Cs/>
          <w:sz w:val="22"/>
          <w:szCs w:val="22"/>
        </w:rPr>
        <w:t>осква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>Кор</w:t>
      </w:r>
      <w:proofErr w:type="gramStart"/>
      <w:r w:rsidR="00C07457">
        <w:rPr>
          <w:rFonts w:ascii="Arial" w:hAnsi="Arial" w:cs="Arial"/>
          <w:bCs/>
          <w:sz w:val="22"/>
          <w:szCs w:val="22"/>
        </w:rPr>
        <w:t xml:space="preserve"> </w:t>
      </w:r>
      <w:r w:rsidRPr="00E84507">
        <w:rPr>
          <w:rFonts w:ascii="Arial" w:hAnsi="Arial" w:cs="Arial"/>
          <w:bCs/>
          <w:sz w:val="22"/>
          <w:szCs w:val="22"/>
        </w:rPr>
        <w:t>.</w:t>
      </w:r>
      <w:proofErr w:type="gramEnd"/>
      <w:r w:rsidRPr="00E84507">
        <w:rPr>
          <w:rFonts w:ascii="Arial" w:hAnsi="Arial" w:cs="Arial"/>
          <w:bCs/>
          <w:sz w:val="22"/>
          <w:szCs w:val="22"/>
        </w:rPr>
        <w:t xml:space="preserve">счет  </w:t>
      </w:r>
      <w:r w:rsidR="008F7EE4">
        <w:rPr>
          <w:rFonts w:ascii="Arial" w:hAnsi="Arial" w:cs="Arial"/>
          <w:bCs/>
          <w:sz w:val="22"/>
          <w:szCs w:val="22"/>
        </w:rPr>
        <w:t>30101810200000000700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 xml:space="preserve">БИК </w:t>
      </w:r>
      <w:r w:rsidR="008F7EE4">
        <w:rPr>
          <w:rFonts w:ascii="Arial" w:hAnsi="Arial" w:cs="Arial"/>
          <w:bCs/>
          <w:sz w:val="22"/>
          <w:szCs w:val="22"/>
        </w:rPr>
        <w:t>044525700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>Тел.</w:t>
      </w:r>
      <w:r w:rsidR="008F7EE4">
        <w:rPr>
          <w:rFonts w:ascii="Arial" w:hAnsi="Arial" w:cs="Arial"/>
          <w:bCs/>
          <w:sz w:val="22"/>
          <w:szCs w:val="22"/>
        </w:rPr>
        <w:t>8</w:t>
      </w:r>
      <w:r w:rsidRPr="00E84507">
        <w:rPr>
          <w:rFonts w:ascii="Arial" w:hAnsi="Arial" w:cs="Arial"/>
          <w:bCs/>
          <w:sz w:val="22"/>
          <w:szCs w:val="22"/>
        </w:rPr>
        <w:t xml:space="preserve"> (3496) 375-201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  <w:r w:rsidRPr="00E84507">
        <w:rPr>
          <w:rFonts w:ascii="Arial" w:hAnsi="Arial" w:cs="Arial"/>
          <w:bCs/>
          <w:sz w:val="22"/>
          <w:szCs w:val="22"/>
        </w:rPr>
        <w:t xml:space="preserve">Факс </w:t>
      </w:r>
      <w:r w:rsidR="008F7EE4">
        <w:rPr>
          <w:rFonts w:ascii="Arial" w:hAnsi="Arial" w:cs="Arial"/>
          <w:bCs/>
          <w:sz w:val="22"/>
          <w:szCs w:val="22"/>
        </w:rPr>
        <w:t>8(</w:t>
      </w:r>
      <w:r w:rsidRPr="00E84507">
        <w:rPr>
          <w:rFonts w:ascii="Arial" w:hAnsi="Arial" w:cs="Arial"/>
          <w:bCs/>
          <w:sz w:val="22"/>
          <w:szCs w:val="22"/>
        </w:rPr>
        <w:t>375-332</w:t>
      </w:r>
      <w:r w:rsidR="008F7EE4">
        <w:rPr>
          <w:rFonts w:ascii="Arial" w:hAnsi="Arial" w:cs="Arial"/>
          <w:bCs/>
          <w:sz w:val="22"/>
          <w:szCs w:val="22"/>
        </w:rPr>
        <w:t>)</w:t>
      </w:r>
    </w:p>
    <w:p w:rsidR="00BF623B" w:rsidRPr="00E84507" w:rsidRDefault="00BF623B" w:rsidP="00BF623B">
      <w:pPr>
        <w:ind w:left="709" w:firstLine="426"/>
        <w:jc w:val="both"/>
        <w:rPr>
          <w:rFonts w:ascii="Arial" w:hAnsi="Arial" w:cs="Arial"/>
          <w:bCs/>
          <w:sz w:val="22"/>
          <w:szCs w:val="22"/>
        </w:rPr>
      </w:pPr>
    </w:p>
    <w:p w:rsidR="00BF623B" w:rsidRPr="00E84507" w:rsidRDefault="00BF623B" w:rsidP="00BF623B">
      <w:pPr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E84507">
        <w:rPr>
          <w:rFonts w:ascii="Arial" w:hAnsi="Arial" w:cs="Arial"/>
          <w:b/>
          <w:bCs/>
          <w:sz w:val="22"/>
          <w:szCs w:val="22"/>
        </w:rPr>
        <w:t>ПОДРЯДЧИК:</w:t>
      </w:r>
    </w:p>
    <w:p w:rsidR="00BF623B" w:rsidRPr="00E84507" w:rsidRDefault="008F7EE4" w:rsidP="00BF623B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Общество с ограниченной ответственностью</w:t>
      </w:r>
      <w:r w:rsidRPr="00E84507">
        <w:rPr>
          <w:rFonts w:ascii="Arial" w:hAnsi="Arial" w:cs="Arial"/>
          <w:b/>
          <w:bCs/>
          <w:sz w:val="22"/>
          <w:szCs w:val="22"/>
        </w:rPr>
        <w:t xml:space="preserve"> </w:t>
      </w:r>
      <w:r w:rsidR="00BF623B" w:rsidRPr="00E84507">
        <w:rPr>
          <w:rFonts w:ascii="Arial" w:hAnsi="Arial" w:cs="Arial"/>
          <w:b/>
          <w:bCs/>
          <w:sz w:val="22"/>
          <w:szCs w:val="22"/>
        </w:rPr>
        <w:t>"</w:t>
      </w:r>
      <w:r w:rsidR="009D3507">
        <w:rPr>
          <w:rFonts w:ascii="Arial" w:hAnsi="Arial" w:cs="Arial"/>
          <w:b/>
          <w:bCs/>
          <w:sz w:val="22"/>
          <w:szCs w:val="22"/>
        </w:rPr>
        <w:t xml:space="preserve"> ------------------</w:t>
      </w:r>
      <w:r w:rsidR="00BF623B" w:rsidRPr="00E84507">
        <w:rPr>
          <w:rFonts w:ascii="Arial" w:hAnsi="Arial" w:cs="Arial"/>
          <w:b/>
          <w:bCs/>
          <w:sz w:val="22"/>
          <w:szCs w:val="22"/>
        </w:rPr>
        <w:t>"</w:t>
      </w:r>
      <w:r w:rsidR="00BF623B" w:rsidRPr="00E84507">
        <w:rPr>
          <w:rFonts w:ascii="Arial" w:hAnsi="Arial" w:cs="Arial"/>
          <w:sz w:val="22"/>
          <w:szCs w:val="22"/>
        </w:rPr>
        <w:t xml:space="preserve"> 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1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  <w:r w:rsidRPr="00E84507">
        <w:rPr>
          <w:rFonts w:ascii="Arial" w:hAnsi="Arial" w:cs="Arial"/>
          <w:color w:val="000000"/>
          <w:spacing w:val="-2"/>
          <w:sz w:val="22"/>
          <w:szCs w:val="22"/>
        </w:rPr>
        <w:t xml:space="preserve">Настоящий договор составлен в двух экземплярах, каждый из которых имеет одинаковую </w:t>
      </w:r>
      <w:r w:rsidRPr="00E84507">
        <w:rPr>
          <w:rFonts w:ascii="Arial" w:hAnsi="Arial" w:cs="Arial"/>
          <w:color w:val="000000"/>
          <w:spacing w:val="-10"/>
          <w:sz w:val="22"/>
          <w:szCs w:val="22"/>
        </w:rPr>
        <w:t>юридическую силу. У каждого из сторон находится один экземпляр настоящего договора.</w:t>
      </w: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jc w:val="both"/>
        <w:rPr>
          <w:rFonts w:ascii="Arial" w:hAnsi="Arial" w:cs="Arial"/>
          <w:color w:val="000000"/>
          <w:spacing w:val="-10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ind w:firstLine="284"/>
        <w:rPr>
          <w:rFonts w:ascii="Arial" w:hAnsi="Arial" w:cs="Arial"/>
          <w:b/>
          <w:color w:val="000000"/>
          <w:spacing w:val="-16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ЗАКАЗЧИК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ab/>
        <w:t xml:space="preserve">                               </w:t>
      </w:r>
      <w:r w:rsidR="00C73068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ПОДРЯДЧИК</w:t>
      </w:r>
    </w:p>
    <w:p w:rsidR="00F75DA6" w:rsidRPr="00E84507" w:rsidRDefault="00F75DA6" w:rsidP="0043015F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</w:p>
    <w:p w:rsidR="00F75DA6" w:rsidRPr="00E84507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</w:p>
    <w:p w:rsidR="00F75DA6" w:rsidRPr="00E84507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bCs/>
          <w:sz w:val="22"/>
          <w:szCs w:val="22"/>
        </w:rPr>
      </w:pPr>
    </w:p>
    <w:p w:rsidR="00F75DA6" w:rsidRPr="00E84507" w:rsidRDefault="00F87128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sz w:val="22"/>
          <w:szCs w:val="22"/>
        </w:rPr>
        <w:sectPr w:rsidR="00F75DA6" w:rsidRPr="00E84507" w:rsidSect="0043015F">
          <w:type w:val="nextColumn"/>
          <w:pgSz w:w="11909" w:h="16834"/>
          <w:pgMar w:top="426" w:right="680" w:bottom="737" w:left="1304" w:header="720" w:footer="720" w:gutter="0"/>
          <w:cols w:space="60"/>
          <w:noEndnote/>
        </w:sect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________________</w:t>
      </w:r>
      <w:proofErr w:type="spellStart"/>
      <w:r w:rsidR="00C53CD4">
        <w:rPr>
          <w:rFonts w:ascii="Arial" w:hAnsi="Arial" w:cs="Arial"/>
          <w:b/>
          <w:bCs/>
          <w:color w:val="000000"/>
          <w:sz w:val="22"/>
          <w:szCs w:val="22"/>
        </w:rPr>
        <w:t>Е.А.Унятицкий</w:t>
      </w:r>
      <w:proofErr w:type="spellEnd"/>
      <w:r w:rsidR="00F75DA6" w:rsidRPr="00E84507">
        <w:rPr>
          <w:rFonts w:ascii="Arial" w:hAnsi="Arial" w:cs="Arial"/>
          <w:b/>
          <w:bCs/>
          <w:color w:val="000000"/>
          <w:sz w:val="22"/>
          <w:szCs w:val="22"/>
        </w:rPr>
        <w:tab/>
        <w:t>______________</w:t>
      </w:r>
      <w:r w:rsidR="00F75DA6"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F75DA6" w:rsidRPr="00E84507" w:rsidRDefault="00F75DA6" w:rsidP="0043015F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lastRenderedPageBreak/>
        <w:t xml:space="preserve">Приложение № 1 </w:t>
      </w:r>
    </w:p>
    <w:p w:rsidR="00F75DA6" w:rsidRPr="00E84507" w:rsidRDefault="00F75DA6" w:rsidP="0043015F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                              </w:t>
      </w:r>
      <w:r w:rsidRPr="00E84507">
        <w:rPr>
          <w:rFonts w:ascii="Arial" w:hAnsi="Arial" w:cs="Arial"/>
          <w:sz w:val="22"/>
          <w:szCs w:val="22"/>
        </w:rPr>
        <w:tab/>
        <w:t>.</w:t>
      </w:r>
    </w:p>
    <w:p w:rsidR="00F75DA6" w:rsidRPr="00E84507" w:rsidRDefault="00F75DA6" w:rsidP="0043015F">
      <w:pPr>
        <w:pStyle w:val="a3"/>
        <w:ind w:firstLine="284"/>
        <w:jc w:val="center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pStyle w:val="a3"/>
        <w:ind w:firstLine="284"/>
        <w:jc w:val="center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pStyle w:val="a3"/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ПРОТОКОЛ СОГЛАСОВАНИЯ ДОГОВОРНОЙ ЦЕНЫ</w:t>
      </w:r>
    </w:p>
    <w:p w:rsidR="00F75DA6" w:rsidRPr="00E84507" w:rsidRDefault="007D2A94" w:rsidP="0043015F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По </w:t>
      </w:r>
      <w:r w:rsidR="0025607E">
        <w:rPr>
          <w:rFonts w:ascii="Arial" w:hAnsi="Arial" w:cs="Arial"/>
          <w:b/>
          <w:sz w:val="22"/>
          <w:szCs w:val="22"/>
        </w:rPr>
        <w:t>р</w:t>
      </w:r>
      <w:r w:rsidR="00F75DA6" w:rsidRPr="00E84507">
        <w:rPr>
          <w:rFonts w:ascii="Arial" w:hAnsi="Arial" w:cs="Arial"/>
          <w:b/>
          <w:sz w:val="22"/>
          <w:szCs w:val="22"/>
        </w:rPr>
        <w:t xml:space="preserve">емонту наземных подкрановых путей </w:t>
      </w:r>
    </w:p>
    <w:p w:rsidR="00F75DA6" w:rsidRPr="00E84507" w:rsidRDefault="00F75DA6" w:rsidP="0043015F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кранов типа МКРС – 300П</w:t>
      </w:r>
    </w:p>
    <w:p w:rsidR="00F75DA6" w:rsidRPr="00E84507" w:rsidRDefault="00F75DA6" w:rsidP="0043015F">
      <w:pPr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ab/>
      </w:r>
      <w:proofErr w:type="gramStart"/>
      <w:r w:rsidRPr="00E84507">
        <w:rPr>
          <w:rFonts w:ascii="Arial" w:hAnsi="Arial" w:cs="Arial"/>
          <w:sz w:val="22"/>
          <w:szCs w:val="22"/>
        </w:rPr>
        <w:t xml:space="preserve">ООО </w:t>
      </w:r>
      <w:r w:rsidRPr="00E84507">
        <w:rPr>
          <w:rFonts w:ascii="Arial" w:hAnsi="Arial" w:cs="Arial"/>
          <w:b/>
          <w:bCs/>
          <w:sz w:val="22"/>
          <w:szCs w:val="22"/>
        </w:rPr>
        <w:t>«</w:t>
      </w:r>
      <w:r w:rsidR="009D3507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 -------------</w:t>
      </w:r>
      <w:r w:rsidRPr="00E84507">
        <w:rPr>
          <w:rFonts w:ascii="Arial" w:hAnsi="Arial" w:cs="Arial"/>
          <w:b/>
          <w:bCs/>
          <w:sz w:val="22"/>
          <w:szCs w:val="22"/>
        </w:rPr>
        <w:t>»</w:t>
      </w:r>
      <w:r w:rsidRPr="00E84507">
        <w:rPr>
          <w:rFonts w:ascii="Arial" w:hAnsi="Arial" w:cs="Arial"/>
          <w:sz w:val="22"/>
          <w:szCs w:val="22"/>
        </w:rPr>
        <w:t>, именуемое в дальнейшем «</w:t>
      </w:r>
      <w:r w:rsidRPr="00E84507">
        <w:rPr>
          <w:rFonts w:ascii="Arial" w:hAnsi="Arial" w:cs="Arial"/>
          <w:color w:val="000000"/>
          <w:spacing w:val="-4"/>
          <w:sz w:val="22"/>
          <w:szCs w:val="22"/>
        </w:rPr>
        <w:t>Подрядчик</w:t>
      </w:r>
      <w:r w:rsidRPr="00E84507">
        <w:rPr>
          <w:rFonts w:ascii="Arial" w:hAnsi="Arial" w:cs="Arial"/>
          <w:sz w:val="22"/>
          <w:szCs w:val="22"/>
        </w:rPr>
        <w:t>», в лице,</w:t>
      </w:r>
      <w:r w:rsidRPr="00E84507">
        <w:rPr>
          <w:rFonts w:ascii="Arial" w:hAnsi="Arial" w:cs="Arial"/>
          <w:bCs/>
          <w:sz w:val="22"/>
          <w:szCs w:val="22"/>
        </w:rPr>
        <w:t xml:space="preserve"> </w:t>
      </w:r>
      <w:r w:rsidR="00D27229" w:rsidRPr="00E84507">
        <w:rPr>
          <w:rFonts w:ascii="Arial" w:hAnsi="Arial" w:cs="Arial"/>
          <w:sz w:val="22"/>
          <w:szCs w:val="22"/>
        </w:rPr>
        <w:t>действующего</w:t>
      </w:r>
      <w:r w:rsidRPr="00E84507">
        <w:rPr>
          <w:rFonts w:ascii="Arial" w:hAnsi="Arial" w:cs="Arial"/>
          <w:sz w:val="22"/>
          <w:szCs w:val="22"/>
        </w:rPr>
        <w:t xml:space="preserve"> на основании с одной стороны и </w:t>
      </w:r>
      <w:r w:rsidRPr="00E84507">
        <w:rPr>
          <w:rFonts w:ascii="Arial" w:hAnsi="Arial" w:cs="Arial"/>
          <w:b/>
          <w:bCs/>
          <w:sz w:val="22"/>
          <w:szCs w:val="22"/>
        </w:rPr>
        <w:t>ООО «</w:t>
      </w:r>
      <w:r w:rsidR="007D2A94">
        <w:rPr>
          <w:rFonts w:ascii="Arial" w:hAnsi="Arial" w:cs="Arial"/>
          <w:b/>
          <w:bCs/>
          <w:sz w:val="22"/>
          <w:szCs w:val="22"/>
        </w:rPr>
        <w:t>РИМЕРА-Сервис</w:t>
      </w:r>
      <w:r w:rsidRPr="00E84507">
        <w:rPr>
          <w:rFonts w:ascii="Arial" w:hAnsi="Arial" w:cs="Arial"/>
          <w:b/>
          <w:bCs/>
          <w:sz w:val="22"/>
          <w:szCs w:val="22"/>
        </w:rPr>
        <w:t>»</w:t>
      </w:r>
      <w:r w:rsidRPr="00E84507">
        <w:rPr>
          <w:rFonts w:ascii="Arial" w:hAnsi="Arial" w:cs="Arial"/>
          <w:bCs/>
          <w:sz w:val="22"/>
          <w:szCs w:val="22"/>
        </w:rPr>
        <w:t>,</w:t>
      </w:r>
      <w:r w:rsidRPr="00E84507">
        <w:rPr>
          <w:rFonts w:ascii="Arial" w:hAnsi="Arial" w:cs="Arial"/>
          <w:sz w:val="22"/>
          <w:szCs w:val="22"/>
        </w:rPr>
        <w:t xml:space="preserve"> именуемое в дальнейшем </w:t>
      </w:r>
      <w:r w:rsidRPr="00E84507">
        <w:rPr>
          <w:rFonts w:ascii="Arial" w:hAnsi="Arial" w:cs="Arial"/>
          <w:bCs/>
          <w:sz w:val="22"/>
          <w:szCs w:val="22"/>
        </w:rPr>
        <w:t xml:space="preserve">«Заказчик», </w:t>
      </w:r>
      <w:r w:rsidRPr="00E84507">
        <w:rPr>
          <w:rFonts w:ascii="Arial" w:hAnsi="Arial" w:cs="Arial"/>
          <w:sz w:val="22"/>
          <w:szCs w:val="22"/>
        </w:rPr>
        <w:t xml:space="preserve">в лице </w:t>
      </w:r>
      <w:r w:rsidR="004B3E69" w:rsidRPr="00E84507">
        <w:rPr>
          <w:rFonts w:ascii="Arial" w:hAnsi="Arial" w:cs="Arial"/>
          <w:color w:val="000000"/>
          <w:spacing w:val="-6"/>
          <w:sz w:val="22"/>
          <w:szCs w:val="22"/>
        </w:rPr>
        <w:t>директора</w:t>
      </w:r>
      <w:r w:rsidR="00D25BC7">
        <w:rPr>
          <w:rFonts w:ascii="Arial" w:hAnsi="Arial" w:cs="Arial"/>
          <w:color w:val="000000"/>
          <w:spacing w:val="-6"/>
          <w:sz w:val="22"/>
          <w:szCs w:val="22"/>
        </w:rPr>
        <w:t xml:space="preserve"> по трубному сервису</w:t>
      </w:r>
      <w:r w:rsidR="004B3E69" w:rsidRPr="00E84507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proofErr w:type="spellStart"/>
      <w:r w:rsidR="00D25BC7">
        <w:rPr>
          <w:rFonts w:ascii="Arial" w:hAnsi="Arial" w:cs="Arial"/>
          <w:color w:val="000000"/>
          <w:spacing w:val="-6"/>
          <w:sz w:val="22"/>
          <w:szCs w:val="22"/>
        </w:rPr>
        <w:t>Унятиц</w:t>
      </w:r>
      <w:r w:rsidR="00D016E9">
        <w:rPr>
          <w:rFonts w:ascii="Arial" w:hAnsi="Arial" w:cs="Arial"/>
          <w:color w:val="000000"/>
          <w:spacing w:val="-6"/>
          <w:sz w:val="22"/>
          <w:szCs w:val="22"/>
        </w:rPr>
        <w:t>кого</w:t>
      </w:r>
      <w:proofErr w:type="spellEnd"/>
      <w:r w:rsidR="00D016E9">
        <w:rPr>
          <w:rFonts w:ascii="Arial" w:hAnsi="Arial" w:cs="Arial"/>
          <w:color w:val="000000"/>
          <w:spacing w:val="-6"/>
          <w:sz w:val="22"/>
          <w:szCs w:val="22"/>
        </w:rPr>
        <w:t xml:space="preserve"> Евгения Антоновича</w:t>
      </w:r>
      <w:r w:rsidR="00BF523D" w:rsidRPr="00E84507">
        <w:rPr>
          <w:rFonts w:ascii="Arial" w:hAnsi="Arial" w:cs="Arial"/>
          <w:color w:val="000000"/>
          <w:spacing w:val="-7"/>
          <w:sz w:val="22"/>
          <w:szCs w:val="22"/>
        </w:rPr>
        <w:t xml:space="preserve">, действующего на основании доверенности </w:t>
      </w:r>
      <w:r w:rsidR="00D016E9">
        <w:rPr>
          <w:rFonts w:ascii="Arial" w:hAnsi="Arial" w:cs="Arial"/>
          <w:color w:val="000000"/>
          <w:spacing w:val="-7"/>
          <w:sz w:val="22"/>
          <w:szCs w:val="22"/>
        </w:rPr>
        <w:t>№</w:t>
      </w:r>
      <w:r w:rsidR="009D3507">
        <w:rPr>
          <w:rFonts w:ascii="Arial" w:hAnsi="Arial" w:cs="Arial"/>
          <w:spacing w:val="-7"/>
          <w:sz w:val="22"/>
          <w:szCs w:val="22"/>
        </w:rPr>
        <w:t>5</w:t>
      </w:r>
      <w:r w:rsidR="00D016E9">
        <w:rPr>
          <w:rFonts w:ascii="Arial" w:hAnsi="Arial" w:cs="Arial"/>
          <w:spacing w:val="-7"/>
          <w:sz w:val="22"/>
          <w:szCs w:val="22"/>
        </w:rPr>
        <w:t xml:space="preserve"> </w:t>
      </w:r>
      <w:r w:rsidR="00BF523D" w:rsidRPr="00E84507">
        <w:rPr>
          <w:rFonts w:ascii="Arial" w:hAnsi="Arial" w:cs="Arial"/>
          <w:spacing w:val="-7"/>
          <w:sz w:val="22"/>
          <w:szCs w:val="22"/>
        </w:rPr>
        <w:t>от 02.0</w:t>
      </w:r>
      <w:r w:rsidR="00D016E9">
        <w:rPr>
          <w:rFonts w:ascii="Arial" w:hAnsi="Arial" w:cs="Arial"/>
          <w:spacing w:val="-7"/>
          <w:sz w:val="22"/>
          <w:szCs w:val="22"/>
        </w:rPr>
        <w:t>2</w:t>
      </w:r>
      <w:r w:rsidR="00BF523D" w:rsidRPr="00E84507">
        <w:rPr>
          <w:rFonts w:ascii="Arial" w:hAnsi="Arial" w:cs="Arial"/>
          <w:spacing w:val="-7"/>
          <w:sz w:val="22"/>
          <w:szCs w:val="22"/>
        </w:rPr>
        <w:t>.201</w:t>
      </w:r>
      <w:r w:rsidR="009D3507">
        <w:rPr>
          <w:rFonts w:ascii="Arial" w:hAnsi="Arial" w:cs="Arial"/>
          <w:spacing w:val="-7"/>
          <w:sz w:val="22"/>
          <w:szCs w:val="22"/>
        </w:rPr>
        <w:t>6</w:t>
      </w:r>
      <w:r w:rsidR="00BF523D" w:rsidRPr="00E84507">
        <w:rPr>
          <w:rFonts w:ascii="Arial" w:hAnsi="Arial" w:cs="Arial"/>
          <w:spacing w:val="-7"/>
          <w:sz w:val="22"/>
          <w:szCs w:val="22"/>
        </w:rPr>
        <w:t xml:space="preserve"> г.</w:t>
      </w:r>
      <w:r w:rsidRPr="00E84507">
        <w:rPr>
          <w:rFonts w:ascii="Arial" w:hAnsi="Arial" w:cs="Arial"/>
          <w:sz w:val="22"/>
          <w:szCs w:val="22"/>
        </w:rPr>
        <w:t xml:space="preserve">, с другой стороны, удостоверяем, что сторонами достигнуто соглашение о величине договорной цены </w:t>
      </w:r>
      <w:r w:rsidR="007D2A94">
        <w:rPr>
          <w:rFonts w:ascii="Arial" w:hAnsi="Arial" w:cs="Arial"/>
          <w:sz w:val="22"/>
          <w:szCs w:val="22"/>
        </w:rPr>
        <w:t xml:space="preserve">по </w:t>
      </w:r>
      <w:r w:rsidR="00BD164C" w:rsidRPr="00E84507">
        <w:rPr>
          <w:rFonts w:ascii="Arial" w:hAnsi="Arial" w:cs="Arial"/>
          <w:sz w:val="22"/>
          <w:szCs w:val="22"/>
        </w:rPr>
        <w:t>Р</w:t>
      </w:r>
      <w:r w:rsidRPr="00E84507">
        <w:rPr>
          <w:rFonts w:ascii="Arial" w:hAnsi="Arial" w:cs="Arial"/>
          <w:sz w:val="22"/>
          <w:szCs w:val="22"/>
        </w:rPr>
        <w:t>емонту наземных подкрановых путей</w:t>
      </w:r>
      <w:r w:rsidR="00D27229" w:rsidRPr="00E84507">
        <w:rPr>
          <w:rFonts w:ascii="Arial" w:hAnsi="Arial" w:cs="Arial"/>
          <w:sz w:val="22"/>
          <w:szCs w:val="22"/>
        </w:rPr>
        <w:t>:</w:t>
      </w:r>
      <w:r w:rsidRPr="00E84507">
        <w:rPr>
          <w:rFonts w:ascii="Arial" w:hAnsi="Arial" w:cs="Arial"/>
          <w:sz w:val="22"/>
          <w:szCs w:val="22"/>
        </w:rPr>
        <w:t xml:space="preserve"> </w:t>
      </w:r>
      <w:proofErr w:type="gramEnd"/>
    </w:p>
    <w:p w:rsidR="007D2A94" w:rsidRPr="00E84507" w:rsidRDefault="007D2A94" w:rsidP="007D2A94">
      <w:pPr>
        <w:suppressAutoHyphens/>
        <w:ind w:left="540" w:firstLine="284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Окончательная стоимость</w:t>
      </w:r>
      <w:r w:rsidR="00E20C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работ, после снижения цены тендерного предложения,</w:t>
      </w:r>
      <w:r w:rsidR="00BB51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ориентировочно составит</w:t>
      </w:r>
      <w:r w:rsidR="009D3507">
        <w:rPr>
          <w:rFonts w:ascii="Arial" w:hAnsi="Arial" w:cs="Arial"/>
          <w:sz w:val="22"/>
          <w:szCs w:val="22"/>
        </w:rPr>
        <w:t xml:space="preserve"> сумма</w:t>
      </w:r>
      <w:r w:rsidR="00BB517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r w:rsidR="009D3507" w:rsidRPr="009D3507">
        <w:rPr>
          <w:rFonts w:ascii="Arial" w:hAnsi="Arial" w:cs="Arial"/>
          <w:sz w:val="22"/>
          <w:szCs w:val="22"/>
        </w:rPr>
        <w:t>сумма прописью</w:t>
      </w:r>
      <w:r>
        <w:rPr>
          <w:rFonts w:ascii="Arial" w:hAnsi="Arial" w:cs="Arial"/>
          <w:b/>
          <w:sz w:val="22"/>
          <w:szCs w:val="22"/>
        </w:rPr>
        <w:t>)</w:t>
      </w:r>
      <w:r w:rsidRPr="00E84507">
        <w:rPr>
          <w:rFonts w:ascii="Arial" w:hAnsi="Arial" w:cs="Arial"/>
          <w:b/>
          <w:sz w:val="22"/>
          <w:szCs w:val="22"/>
        </w:rPr>
        <w:t xml:space="preserve">, </w:t>
      </w:r>
      <w:r w:rsidRPr="009D3507">
        <w:rPr>
          <w:rFonts w:ascii="Arial" w:hAnsi="Arial" w:cs="Arial"/>
          <w:sz w:val="22"/>
          <w:szCs w:val="22"/>
        </w:rPr>
        <w:t xml:space="preserve">НДС </w:t>
      </w:r>
      <w:r w:rsidR="009D3507" w:rsidRPr="009D3507">
        <w:rPr>
          <w:rFonts w:ascii="Arial" w:hAnsi="Arial" w:cs="Arial"/>
          <w:sz w:val="22"/>
          <w:szCs w:val="22"/>
        </w:rPr>
        <w:t>уплачивается</w:t>
      </w:r>
      <w:r w:rsidR="009D3507">
        <w:rPr>
          <w:rFonts w:ascii="Arial" w:hAnsi="Arial" w:cs="Arial"/>
          <w:sz w:val="22"/>
          <w:szCs w:val="22"/>
        </w:rPr>
        <w:t xml:space="preserve">, </w:t>
      </w:r>
      <w:r w:rsidRPr="009D3507">
        <w:rPr>
          <w:rFonts w:ascii="Arial" w:hAnsi="Arial" w:cs="Arial"/>
          <w:sz w:val="22"/>
          <w:szCs w:val="22"/>
        </w:rPr>
        <w:t>не уплачивается</w:t>
      </w:r>
      <w:r w:rsidR="009D3507">
        <w:rPr>
          <w:rFonts w:ascii="Arial" w:hAnsi="Arial" w:cs="Arial"/>
          <w:sz w:val="22"/>
          <w:szCs w:val="22"/>
        </w:rPr>
        <w:t>.</w:t>
      </w:r>
    </w:p>
    <w:p w:rsidR="007D2A94" w:rsidRDefault="007D2A94" w:rsidP="0043015F">
      <w:pPr>
        <w:suppressAutoHyphens/>
        <w:ind w:left="540" w:firstLine="284"/>
        <w:jc w:val="both"/>
        <w:outlineLvl w:val="0"/>
        <w:rPr>
          <w:rFonts w:ascii="Arial" w:hAnsi="Arial" w:cs="Arial"/>
          <w:sz w:val="22"/>
          <w:szCs w:val="22"/>
        </w:rPr>
      </w:pPr>
    </w:p>
    <w:p w:rsidR="00F75DA6" w:rsidRPr="00E84507" w:rsidRDefault="00F75DA6" w:rsidP="00D016E9">
      <w:pPr>
        <w:pStyle w:val="a4"/>
        <w:tabs>
          <w:tab w:val="left" w:pos="0"/>
        </w:tabs>
        <w:suppressAutoHyphens/>
        <w:ind w:left="0" w:right="11"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Настоящий протокол согласования цены является основанием для проведения взаимных расчетов и платежей.</w:t>
      </w:r>
    </w:p>
    <w:p w:rsidR="00F75DA6" w:rsidRPr="00E84507" w:rsidRDefault="00F75DA6" w:rsidP="0043015F">
      <w:pPr>
        <w:pStyle w:val="a4"/>
        <w:suppressAutoHyphens/>
        <w:ind w:left="0" w:right="11" w:firstLine="284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Настоящий протокол согласования цены составлен в двух экземплярах, каждый из которых имеет юридическую силу. У каждого из сторон находится один экземпляр настоящего протокола согласования цены.</w:t>
      </w:r>
    </w:p>
    <w:p w:rsidR="00F75DA6" w:rsidRPr="00E84507" w:rsidRDefault="00F75DA6" w:rsidP="0043015F">
      <w:pPr>
        <w:pStyle w:val="a3"/>
        <w:ind w:firstLine="284"/>
        <w:rPr>
          <w:rFonts w:ascii="Arial" w:hAnsi="Arial" w:cs="Arial"/>
          <w:b/>
          <w:sz w:val="22"/>
          <w:szCs w:val="22"/>
        </w:rPr>
      </w:pPr>
    </w:p>
    <w:p w:rsidR="00F75DA6" w:rsidRPr="00E84507" w:rsidRDefault="00F75DA6" w:rsidP="0043015F">
      <w:pPr>
        <w:pStyle w:val="a3"/>
        <w:ind w:firstLine="284"/>
        <w:rPr>
          <w:rFonts w:ascii="Arial" w:hAnsi="Arial" w:cs="Arial"/>
          <w:b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ind w:firstLine="284"/>
        <w:rPr>
          <w:rFonts w:ascii="Arial" w:hAnsi="Arial" w:cs="Arial"/>
          <w:b/>
          <w:color w:val="000000"/>
          <w:spacing w:val="-16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ЗАКАЗЧИК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ab/>
        <w:t xml:space="preserve">                           </w:t>
      </w:r>
      <w:r w:rsidR="00C73068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ПОДРЯДЧИК</w:t>
      </w:r>
    </w:p>
    <w:p w:rsidR="0043015F" w:rsidRPr="00E84507" w:rsidRDefault="0043015F" w:rsidP="0043015F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bCs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sz w:val="22"/>
          <w:szCs w:val="22"/>
        </w:rPr>
        <w:sectPr w:rsidR="0043015F" w:rsidRPr="00E84507" w:rsidSect="0043015F">
          <w:type w:val="nextColumn"/>
          <w:pgSz w:w="11909" w:h="16834"/>
          <w:pgMar w:top="426" w:right="680" w:bottom="737" w:left="1304" w:header="720" w:footer="720" w:gutter="0"/>
          <w:cols w:space="60"/>
          <w:noEndnote/>
        </w:sect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________________</w:t>
      </w:r>
      <w:proofErr w:type="spellStart"/>
      <w:r w:rsidR="00D016E9">
        <w:rPr>
          <w:rFonts w:ascii="Arial" w:hAnsi="Arial" w:cs="Arial"/>
          <w:b/>
          <w:bCs/>
          <w:color w:val="000000"/>
          <w:sz w:val="22"/>
          <w:szCs w:val="22"/>
        </w:rPr>
        <w:t>Е.А.Унятицкий</w:t>
      </w:r>
      <w:proofErr w:type="spellEnd"/>
      <w:r w:rsidRPr="00E84507">
        <w:rPr>
          <w:rFonts w:ascii="Arial" w:hAnsi="Arial" w:cs="Arial"/>
          <w:b/>
          <w:bCs/>
          <w:color w:val="000000"/>
          <w:sz w:val="22"/>
          <w:szCs w:val="22"/>
        </w:rPr>
        <w:tab/>
        <w:t>______________</w:t>
      </w: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Приложение № 2 </w:t>
      </w:r>
    </w:p>
    <w:p w:rsidR="00F75DA6" w:rsidRPr="00E84507" w:rsidRDefault="00F75DA6" w:rsidP="0043015F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</w:t>
      </w:r>
      <w:r w:rsidR="006B55D3">
        <w:rPr>
          <w:rFonts w:ascii="Arial" w:hAnsi="Arial" w:cs="Arial"/>
          <w:sz w:val="22"/>
          <w:szCs w:val="22"/>
        </w:rPr>
        <w:t xml:space="preserve">                              </w:t>
      </w:r>
      <w:r w:rsidR="006B55D3">
        <w:rPr>
          <w:rFonts w:ascii="Arial" w:hAnsi="Arial" w:cs="Arial"/>
          <w:sz w:val="22"/>
          <w:szCs w:val="22"/>
        </w:rPr>
        <w:tab/>
      </w:r>
      <w:r w:rsidRPr="00E84507">
        <w:rPr>
          <w:rFonts w:ascii="Arial" w:hAnsi="Arial" w:cs="Arial"/>
          <w:sz w:val="22"/>
          <w:szCs w:val="22"/>
        </w:rPr>
        <w:t>.</w:t>
      </w:r>
    </w:p>
    <w:p w:rsidR="009D3507" w:rsidRPr="009D3507" w:rsidRDefault="009D3507" w:rsidP="009D3507">
      <w:pPr>
        <w:pStyle w:val="1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Дефектная ведомость </w:t>
      </w:r>
    </w:p>
    <w:p w:rsidR="009D3507" w:rsidRPr="009D3507" w:rsidRDefault="009D3507" w:rsidP="009D3507">
      <w:pPr>
        <w:jc w:val="center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на ремонт наземного рельсового пути кранов типа МКРС-300П  пост №3 </w:t>
      </w:r>
    </w:p>
    <w:p w:rsidR="009D3507" w:rsidRPr="009D3507" w:rsidRDefault="009D3507" w:rsidP="009D3507">
      <w:pPr>
        <w:jc w:val="center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инв.№ 91076720       </w:t>
      </w:r>
    </w:p>
    <w:tbl>
      <w:tblPr>
        <w:tblW w:w="140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8597"/>
        <w:gridCol w:w="2078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c>
          <w:tcPr>
            <w:tcW w:w="3420" w:type="dxa"/>
            <w:vAlign w:val="center"/>
          </w:tcPr>
          <w:p w:rsidR="009D3507" w:rsidRPr="009D3507" w:rsidRDefault="009D3507" w:rsidP="006D54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Проверяемое оборудование:</w:t>
            </w:r>
          </w:p>
        </w:tc>
        <w:tc>
          <w:tcPr>
            <w:tcW w:w="8597" w:type="dxa"/>
            <w:vAlign w:val="center"/>
          </w:tcPr>
          <w:p w:rsidR="009D3507" w:rsidRPr="009D3507" w:rsidRDefault="009D3507" w:rsidP="006D541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3507" w:rsidRPr="009D3507" w:rsidRDefault="009D3507" w:rsidP="006D54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Наземный рельсовый  путь крана типа МКРС-300П пост №3       </w:t>
            </w:r>
          </w:p>
          <w:p w:rsidR="009D3507" w:rsidRPr="009D3507" w:rsidRDefault="009D3507" w:rsidP="006D54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инв.№ 91076720      </w:t>
            </w:r>
          </w:p>
        </w:tc>
        <w:tc>
          <w:tcPr>
            <w:tcW w:w="2078" w:type="dxa"/>
          </w:tcPr>
          <w:p w:rsidR="009D3507" w:rsidRPr="009D3507" w:rsidRDefault="009D3507" w:rsidP="006D54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D3507" w:rsidRPr="009D3507" w:rsidRDefault="009D3507" w:rsidP="009D350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Несоответствие рельсового  пути требованиям ФНП в ОПБ «Правил </w:t>
      </w:r>
      <w:proofErr w:type="gramStart"/>
      <w:r w:rsidRPr="009D3507">
        <w:rPr>
          <w:rFonts w:ascii="Arial" w:hAnsi="Arial" w:cs="Arial"/>
          <w:b/>
          <w:sz w:val="22"/>
          <w:szCs w:val="22"/>
        </w:rPr>
        <w:t>безопасности</w:t>
      </w:r>
      <w:proofErr w:type="gramEnd"/>
      <w:r w:rsidRPr="009D3507">
        <w:rPr>
          <w:rFonts w:ascii="Arial" w:hAnsi="Arial" w:cs="Arial"/>
          <w:b/>
          <w:sz w:val="22"/>
          <w:szCs w:val="22"/>
        </w:rPr>
        <w:t xml:space="preserve"> на которых используются подъемные сооружения»: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Излом, разрушения и трещины </w:t>
      </w:r>
      <w:proofErr w:type="gramStart"/>
      <w:r w:rsidRPr="009D3507">
        <w:rPr>
          <w:rFonts w:ascii="Arial" w:hAnsi="Arial" w:cs="Arial"/>
          <w:sz w:val="22"/>
          <w:szCs w:val="22"/>
        </w:rPr>
        <w:t>деревянных</w:t>
      </w:r>
      <w:proofErr w:type="gramEnd"/>
      <w:r w:rsidRPr="009D350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D3507">
        <w:rPr>
          <w:rFonts w:ascii="Arial" w:hAnsi="Arial" w:cs="Arial"/>
          <w:sz w:val="22"/>
          <w:szCs w:val="22"/>
        </w:rPr>
        <w:t>полушпал</w:t>
      </w:r>
      <w:proofErr w:type="spellEnd"/>
      <w:r w:rsidRPr="009D3507">
        <w:rPr>
          <w:rFonts w:ascii="Arial" w:hAnsi="Arial" w:cs="Arial"/>
          <w:sz w:val="22"/>
          <w:szCs w:val="22"/>
        </w:rPr>
        <w:t>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Взаимное смещение торцов рельса в плане свыше 6мм при норме 2мм;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Разность высотных отметок головок рельс на длине 10 м. кранового пути свыше 60мм;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Зазоры в стыках рельс до 35мм, при норме до 6мм;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Нарушен гранулометрический состав балластной призмы, 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>Необходимо произвести следующие работы: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660"/>
        <w:gridCol w:w="1260"/>
        <w:gridCol w:w="1440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№№ </w:t>
            </w: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Наименование вида работ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.и</w:t>
            </w:r>
            <w:proofErr w:type="gramEnd"/>
            <w:r w:rsidRPr="009D3507">
              <w:rPr>
                <w:rFonts w:ascii="Arial" w:hAnsi="Arial" w:cs="Arial"/>
                <w:b/>
                <w:sz w:val="22"/>
                <w:szCs w:val="22"/>
              </w:rPr>
              <w:t>зм</w:t>
            </w:r>
            <w:proofErr w:type="spellEnd"/>
            <w:r w:rsidRPr="009D350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0" w:type="dxa"/>
          </w:tcPr>
          <w:p w:rsidR="009D3507" w:rsidRPr="009D3507" w:rsidRDefault="009D3507" w:rsidP="006D54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Доремонтное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обследование кранового пути (ремонтное решение)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681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0" w:type="dxa"/>
          </w:tcPr>
          <w:p w:rsidR="009D3507" w:rsidRPr="009D3507" w:rsidRDefault="009D3507" w:rsidP="006D54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</w:t>
            </w: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полушпал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9D3507" w:rsidRPr="009D3507" w:rsidRDefault="009D3507" w:rsidP="006D54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костылей шпальных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25-30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0" w:type="dxa"/>
          </w:tcPr>
          <w:p w:rsidR="009D3507" w:rsidRPr="009D3507" w:rsidRDefault="009D3507" w:rsidP="006D54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Балластировка пути (выравнивание бровки земляного полотна)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60" w:type="dxa"/>
          </w:tcPr>
          <w:p w:rsidR="009D3507" w:rsidRPr="009D3507" w:rsidRDefault="009D3507" w:rsidP="006D54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Ремонт обустройств пути Рихтовка и выправка кранового пути, выборка зазоров в стыках рельсов, исключение вставок, восстановление всех соединительных креплений, тупиковых упоров, заземления, стяжек, устройств водоотвода перед сдачей в постоянную эксплуатацию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6D54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681</w:t>
            </w:r>
          </w:p>
        </w:tc>
      </w:tr>
    </w:tbl>
    <w:p w:rsidR="00F47E85" w:rsidRPr="00D016E9" w:rsidRDefault="00F47E85" w:rsidP="00F47E85">
      <w:pPr>
        <w:jc w:val="both"/>
        <w:rPr>
          <w:rFonts w:ascii="Arial" w:hAnsi="Arial" w:cs="Arial"/>
          <w:sz w:val="22"/>
          <w:szCs w:val="22"/>
        </w:rPr>
      </w:pPr>
      <w:r w:rsidRPr="00D016E9">
        <w:rPr>
          <w:rFonts w:ascii="Arial" w:hAnsi="Arial" w:cs="Arial"/>
          <w:sz w:val="22"/>
          <w:szCs w:val="22"/>
        </w:rPr>
        <w:t xml:space="preserve">Примечание: </w:t>
      </w:r>
    </w:p>
    <w:p w:rsidR="00F47E85" w:rsidRPr="00D016E9" w:rsidRDefault="00F47E85" w:rsidP="00700DB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16E9">
        <w:rPr>
          <w:rFonts w:ascii="Arial" w:hAnsi="Arial" w:cs="Arial"/>
          <w:sz w:val="22"/>
          <w:szCs w:val="22"/>
        </w:rPr>
        <w:t>Работы производятся в условиях действующего предприятия.</w:t>
      </w:r>
    </w:p>
    <w:p w:rsidR="00F47E85" w:rsidRPr="00D016E9" w:rsidRDefault="00F47E85" w:rsidP="00700DB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16E9">
        <w:rPr>
          <w:rFonts w:ascii="Arial" w:hAnsi="Arial" w:cs="Arial"/>
          <w:sz w:val="22"/>
          <w:szCs w:val="22"/>
        </w:rPr>
        <w:t>Требуется капитальный ремонт.</w:t>
      </w:r>
    </w:p>
    <w:p w:rsidR="006A3169" w:rsidRPr="00E84507" w:rsidRDefault="006A3169" w:rsidP="006A3169">
      <w:pPr>
        <w:jc w:val="both"/>
        <w:rPr>
          <w:rFonts w:ascii="Arial" w:hAnsi="Arial" w:cs="Arial"/>
          <w:sz w:val="22"/>
          <w:szCs w:val="22"/>
        </w:rPr>
      </w:pPr>
    </w:p>
    <w:p w:rsidR="006A3169" w:rsidRPr="00E84507" w:rsidRDefault="006A3169" w:rsidP="006A3169">
      <w:pPr>
        <w:jc w:val="both"/>
        <w:rPr>
          <w:rFonts w:ascii="Arial" w:hAnsi="Arial" w:cs="Arial"/>
          <w:sz w:val="22"/>
          <w:szCs w:val="22"/>
        </w:rPr>
      </w:pPr>
    </w:p>
    <w:p w:rsidR="006A3169" w:rsidRPr="00E84507" w:rsidRDefault="006A3169" w:rsidP="006A3169">
      <w:pPr>
        <w:jc w:val="both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ind w:firstLine="284"/>
        <w:rPr>
          <w:rFonts w:ascii="Arial" w:hAnsi="Arial" w:cs="Arial"/>
          <w:b/>
          <w:color w:val="000000"/>
          <w:spacing w:val="-16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ЗАКАЗЧИК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ab/>
        <w:t xml:space="preserve">                              </w:t>
      </w:r>
      <w:r w:rsidR="00C73068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ПОДРЯДЧИК</w:t>
      </w:r>
    </w:p>
    <w:p w:rsidR="0043015F" w:rsidRPr="00E84507" w:rsidRDefault="0043015F" w:rsidP="0043015F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bCs/>
          <w:sz w:val="22"/>
          <w:szCs w:val="22"/>
        </w:rPr>
      </w:pPr>
    </w:p>
    <w:p w:rsidR="009D3507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________________</w:t>
      </w:r>
      <w:r w:rsidR="00D016E9" w:rsidRPr="00D016E9">
        <w:t xml:space="preserve"> </w:t>
      </w:r>
      <w:proofErr w:type="spellStart"/>
      <w:r w:rsidR="00D016E9" w:rsidRPr="00D016E9">
        <w:rPr>
          <w:rFonts w:ascii="Arial" w:hAnsi="Arial" w:cs="Arial"/>
          <w:b/>
          <w:bCs/>
          <w:color w:val="000000"/>
          <w:sz w:val="22"/>
          <w:szCs w:val="22"/>
        </w:rPr>
        <w:t>Е.А.Унятицкий</w:t>
      </w:r>
      <w:proofErr w:type="spellEnd"/>
      <w:r w:rsidRPr="00E84507">
        <w:rPr>
          <w:rFonts w:ascii="Arial" w:hAnsi="Arial" w:cs="Arial"/>
          <w:b/>
          <w:bCs/>
          <w:color w:val="000000"/>
          <w:sz w:val="22"/>
          <w:szCs w:val="22"/>
        </w:rPr>
        <w:tab/>
        <w:t>______________</w:t>
      </w: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3015F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               </w:t>
      </w:r>
      <w:r w:rsidRPr="00D016E9"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9D3507">
        <w:rPr>
          <w:rFonts w:ascii="Arial" w:hAnsi="Arial" w:cs="Arial"/>
          <w:color w:val="000000"/>
          <w:sz w:val="22"/>
          <w:szCs w:val="22"/>
        </w:rPr>
        <w:t>2</w:t>
      </w: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9D3507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Pr="009D3507" w:rsidRDefault="009D3507" w:rsidP="009D3507">
      <w:pPr>
        <w:keepNext/>
        <w:widowControl w:val="0"/>
        <w:spacing w:line="360" w:lineRule="atLea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Дефектная ведомость </w:t>
      </w:r>
    </w:p>
    <w:p w:rsidR="009D3507" w:rsidRPr="009D3507" w:rsidRDefault="009D3507" w:rsidP="009D3507">
      <w:pPr>
        <w:jc w:val="center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>на ремонт наземного рельсового пути кранов типа МКРС-300П  пост №4</w:t>
      </w:r>
    </w:p>
    <w:p w:rsidR="009D3507" w:rsidRPr="009D3507" w:rsidRDefault="009D3507" w:rsidP="009D3507">
      <w:pPr>
        <w:jc w:val="center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инв.№ 97076729       </w:t>
      </w:r>
    </w:p>
    <w:tbl>
      <w:tblPr>
        <w:tblW w:w="140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8597"/>
        <w:gridCol w:w="2078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c>
          <w:tcPr>
            <w:tcW w:w="3420" w:type="dxa"/>
            <w:vAlign w:val="center"/>
          </w:tcPr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Проверяемое оборудование:</w:t>
            </w:r>
          </w:p>
        </w:tc>
        <w:tc>
          <w:tcPr>
            <w:tcW w:w="8597" w:type="dxa"/>
            <w:vAlign w:val="center"/>
          </w:tcPr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Наземный рельсовый путь крана типа МКРС-300П пост №4        </w:t>
            </w:r>
          </w:p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инв.№ 97076729      </w:t>
            </w:r>
          </w:p>
        </w:tc>
        <w:tc>
          <w:tcPr>
            <w:tcW w:w="2078" w:type="dxa"/>
          </w:tcPr>
          <w:p w:rsidR="009D3507" w:rsidRPr="009D3507" w:rsidRDefault="009D3507" w:rsidP="009D35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D3507" w:rsidRPr="009D3507" w:rsidRDefault="009D3507" w:rsidP="009D3507">
      <w:pPr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Несоответствие рельсового  пути требованиям ФНП в ОПБ «Правил </w:t>
      </w:r>
      <w:proofErr w:type="gramStart"/>
      <w:r w:rsidRPr="009D3507">
        <w:rPr>
          <w:rFonts w:ascii="Arial" w:hAnsi="Arial" w:cs="Arial"/>
          <w:b/>
          <w:sz w:val="22"/>
          <w:szCs w:val="22"/>
        </w:rPr>
        <w:t>безопасности</w:t>
      </w:r>
      <w:proofErr w:type="gramEnd"/>
      <w:r w:rsidRPr="009D3507">
        <w:rPr>
          <w:rFonts w:ascii="Arial" w:hAnsi="Arial" w:cs="Arial"/>
          <w:b/>
          <w:sz w:val="22"/>
          <w:szCs w:val="22"/>
        </w:rPr>
        <w:t xml:space="preserve"> на которых используются подъемные сооружения»: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Излом, разрушения и трещины </w:t>
      </w:r>
      <w:proofErr w:type="gramStart"/>
      <w:r w:rsidRPr="009D3507">
        <w:rPr>
          <w:rFonts w:ascii="Arial" w:hAnsi="Arial" w:cs="Arial"/>
          <w:sz w:val="22"/>
          <w:szCs w:val="22"/>
        </w:rPr>
        <w:t>деревянных</w:t>
      </w:r>
      <w:proofErr w:type="gramEnd"/>
      <w:r w:rsidRPr="009D350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D3507">
        <w:rPr>
          <w:rFonts w:ascii="Arial" w:hAnsi="Arial" w:cs="Arial"/>
          <w:sz w:val="22"/>
          <w:szCs w:val="22"/>
        </w:rPr>
        <w:t>полушпал</w:t>
      </w:r>
      <w:proofErr w:type="spellEnd"/>
      <w:r w:rsidRPr="009D3507">
        <w:rPr>
          <w:rFonts w:ascii="Arial" w:hAnsi="Arial" w:cs="Arial"/>
          <w:sz w:val="22"/>
          <w:szCs w:val="22"/>
        </w:rPr>
        <w:t>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Взаимное смещение торцов рельса в плане свыше 6мм при норме 2мм;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Разность высотных отметок головок рельс на длине 10 м. кранового пути свыше 60мм;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Зазоры в стыках рельс до 35мм, при норме до 6мм;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Износ костылей, шпальных подкладок СД-65;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Нарушен гранулометрический состав балластной призмы, отсутствует водоотвод, в результате чего более </w:t>
      </w:r>
    </w:p>
    <w:p w:rsidR="009D3507" w:rsidRPr="009D3507" w:rsidRDefault="009D3507" w:rsidP="009D3507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Более 30% пути находится в зоне подтопления грунтовыми водами;</w:t>
      </w:r>
    </w:p>
    <w:p w:rsidR="009D3507" w:rsidRPr="009D3507" w:rsidRDefault="009D3507" w:rsidP="009D350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>Необходимо произвести следующие работы: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660"/>
        <w:gridCol w:w="1260"/>
        <w:gridCol w:w="1440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№№ </w:t>
            </w: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Наименование вида работ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.и</w:t>
            </w:r>
            <w:proofErr w:type="gramEnd"/>
            <w:r w:rsidRPr="009D3507">
              <w:rPr>
                <w:rFonts w:ascii="Arial" w:hAnsi="Arial" w:cs="Arial"/>
                <w:b/>
                <w:sz w:val="22"/>
                <w:szCs w:val="22"/>
              </w:rPr>
              <w:t>зм</w:t>
            </w:r>
            <w:proofErr w:type="spellEnd"/>
            <w:r w:rsidRPr="009D350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Доремонтное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обследование кранового пути (ремонтное решение)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</w:t>
            </w: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полушпал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костылей шпальных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25-30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Замена подкладок СД-65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25-30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Ремонт обустройств пути Рихтовка и выправка кранового пути, выборка зазоров в стыках рельсов, исключение вставок, восстановление всех соединительных креплений, тупиковых упоров, заземления, стяжек, устройств водоотвода перед сдачей в постоянную эксплуатацию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</w:tbl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D016E9">
        <w:rPr>
          <w:rFonts w:ascii="Arial" w:hAnsi="Arial" w:cs="Arial"/>
          <w:color w:val="000000"/>
          <w:sz w:val="22"/>
          <w:szCs w:val="22"/>
        </w:rPr>
        <w:t xml:space="preserve">Примечание: 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  </w:t>
      </w:r>
      <w:r w:rsidRPr="00D016E9">
        <w:rPr>
          <w:rFonts w:ascii="Arial" w:hAnsi="Arial" w:cs="Arial"/>
          <w:color w:val="000000"/>
          <w:sz w:val="22"/>
          <w:szCs w:val="22"/>
        </w:rPr>
        <w:t>Работы производятся в условиях действующего предприятия.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  </w:t>
      </w:r>
      <w:r w:rsidRPr="00D016E9">
        <w:rPr>
          <w:rFonts w:ascii="Arial" w:hAnsi="Arial" w:cs="Arial"/>
          <w:color w:val="000000"/>
          <w:sz w:val="22"/>
          <w:szCs w:val="22"/>
        </w:rPr>
        <w:t>Требуется капитальный ремонт.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            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                 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           </w:t>
      </w:r>
    </w:p>
    <w:p w:rsidR="00D016E9" w:rsidRPr="00D016E9" w:rsidRDefault="00D016E9" w:rsidP="00D016E9">
      <w:pPr>
        <w:shd w:val="clear" w:color="auto" w:fill="FFFFFF"/>
        <w:tabs>
          <w:tab w:val="left" w:pos="7091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>ЗАКАЗЧИК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D016E9">
        <w:rPr>
          <w:rFonts w:ascii="Arial" w:hAnsi="Arial" w:cs="Arial"/>
          <w:b/>
          <w:color w:val="000000"/>
          <w:sz w:val="22"/>
          <w:szCs w:val="22"/>
        </w:rPr>
        <w:t>ПОДРЯДЧИК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________________ </w:t>
      </w:r>
      <w:proofErr w:type="spellStart"/>
      <w:r w:rsidRPr="00D016E9">
        <w:rPr>
          <w:rFonts w:ascii="Arial" w:hAnsi="Arial" w:cs="Arial"/>
          <w:b/>
          <w:color w:val="000000"/>
          <w:sz w:val="22"/>
          <w:szCs w:val="22"/>
        </w:rPr>
        <w:t>Е.А.Унятицкий</w:t>
      </w:r>
      <w:proofErr w:type="spellEnd"/>
      <w:r w:rsidRPr="00D016E9">
        <w:rPr>
          <w:rFonts w:ascii="Arial" w:hAnsi="Arial" w:cs="Arial"/>
          <w:b/>
          <w:color w:val="000000"/>
          <w:sz w:val="22"/>
          <w:szCs w:val="22"/>
        </w:rPr>
        <w:tab/>
        <w:t>______________</w:t>
      </w:r>
    </w:p>
    <w:p w:rsidR="009D3507" w:rsidRDefault="009D3507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Default="009D3507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              </w:t>
      </w:r>
      <w:r w:rsidRPr="00D016E9">
        <w:rPr>
          <w:rFonts w:ascii="Arial" w:hAnsi="Arial" w:cs="Arial"/>
          <w:color w:val="000000"/>
          <w:sz w:val="22"/>
          <w:szCs w:val="22"/>
        </w:rPr>
        <w:t>Приложение № 2</w:t>
      </w:r>
    </w:p>
    <w:p w:rsidR="00D016E9" w:rsidRDefault="00D016E9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Default="00D016E9" w:rsidP="00D016E9">
      <w:pPr>
        <w:shd w:val="clear" w:color="auto" w:fill="FFFFFF"/>
        <w:tabs>
          <w:tab w:val="left" w:pos="5760"/>
          <w:tab w:val="left" w:pos="6269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507" w:rsidRPr="009D3507" w:rsidRDefault="009D3507" w:rsidP="009D3507">
      <w:pPr>
        <w:keepNext/>
        <w:widowControl w:val="0"/>
        <w:spacing w:line="360" w:lineRule="atLeast"/>
        <w:jc w:val="center"/>
        <w:outlineLvl w:val="0"/>
        <w:rPr>
          <w:rFonts w:ascii="Arial" w:hAnsi="Arial"/>
          <w:b/>
          <w:sz w:val="22"/>
          <w:szCs w:val="22"/>
        </w:rPr>
      </w:pPr>
      <w:r w:rsidRPr="009D3507">
        <w:rPr>
          <w:rFonts w:ascii="Arial" w:hAnsi="Arial"/>
          <w:b/>
          <w:sz w:val="22"/>
          <w:szCs w:val="22"/>
        </w:rPr>
        <w:t xml:space="preserve">Дефектная ведомость </w:t>
      </w:r>
    </w:p>
    <w:p w:rsidR="009D3507" w:rsidRPr="009D3507" w:rsidRDefault="009D3507" w:rsidP="009D3507">
      <w:pPr>
        <w:jc w:val="center"/>
        <w:rPr>
          <w:rFonts w:ascii="Arial" w:hAnsi="Arial"/>
          <w:b/>
          <w:sz w:val="22"/>
          <w:szCs w:val="22"/>
        </w:rPr>
      </w:pPr>
      <w:r w:rsidRPr="009D3507">
        <w:rPr>
          <w:rFonts w:ascii="Arial" w:hAnsi="Arial"/>
          <w:b/>
          <w:sz w:val="22"/>
          <w:szCs w:val="22"/>
        </w:rPr>
        <w:t xml:space="preserve">на ремонт наземного кранового пути кранов типа МКРС-300П  пост №7 </w:t>
      </w:r>
    </w:p>
    <w:p w:rsidR="009D3507" w:rsidRPr="009D3507" w:rsidRDefault="009D3507" w:rsidP="009D3507">
      <w:pPr>
        <w:jc w:val="center"/>
        <w:rPr>
          <w:rFonts w:ascii="Arial" w:hAnsi="Arial"/>
          <w:b/>
          <w:sz w:val="22"/>
          <w:szCs w:val="22"/>
        </w:rPr>
      </w:pPr>
      <w:r w:rsidRPr="009D3507">
        <w:rPr>
          <w:rFonts w:ascii="Arial" w:hAnsi="Arial"/>
          <w:b/>
          <w:sz w:val="22"/>
          <w:szCs w:val="22"/>
        </w:rPr>
        <w:t xml:space="preserve">      </w:t>
      </w:r>
    </w:p>
    <w:tbl>
      <w:tblPr>
        <w:tblW w:w="140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8597"/>
        <w:gridCol w:w="2078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c>
          <w:tcPr>
            <w:tcW w:w="3420" w:type="dxa"/>
            <w:vAlign w:val="center"/>
          </w:tcPr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Проверяемое оборудование:</w:t>
            </w:r>
          </w:p>
        </w:tc>
        <w:tc>
          <w:tcPr>
            <w:tcW w:w="8597" w:type="dxa"/>
            <w:vAlign w:val="center"/>
          </w:tcPr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Наземный рельсовый путь крана типа МКРС-300П пост №7       </w:t>
            </w:r>
          </w:p>
          <w:p w:rsidR="009D3507" w:rsidRPr="009D3507" w:rsidRDefault="009D3507" w:rsidP="009D3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инв.№ 97076736      </w:t>
            </w:r>
          </w:p>
        </w:tc>
        <w:tc>
          <w:tcPr>
            <w:tcW w:w="2078" w:type="dxa"/>
          </w:tcPr>
          <w:p w:rsidR="009D3507" w:rsidRPr="009D3507" w:rsidRDefault="009D3507" w:rsidP="009D35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D3507" w:rsidRPr="009D3507" w:rsidRDefault="009D3507" w:rsidP="009D3507">
      <w:pPr>
        <w:spacing w:before="120" w:after="120"/>
        <w:ind w:left="36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 xml:space="preserve">Несоответствие рельсового  пути требованиям ФНП в ОПБ «Правил </w:t>
      </w:r>
      <w:proofErr w:type="gramStart"/>
      <w:r w:rsidRPr="009D3507">
        <w:rPr>
          <w:rFonts w:ascii="Arial" w:hAnsi="Arial" w:cs="Arial"/>
          <w:b/>
          <w:sz w:val="22"/>
          <w:szCs w:val="22"/>
        </w:rPr>
        <w:t>безопасности</w:t>
      </w:r>
      <w:proofErr w:type="gramEnd"/>
      <w:r w:rsidRPr="009D3507">
        <w:rPr>
          <w:rFonts w:ascii="Arial" w:hAnsi="Arial" w:cs="Arial"/>
          <w:b/>
          <w:sz w:val="22"/>
          <w:szCs w:val="22"/>
        </w:rPr>
        <w:t xml:space="preserve"> на которых используются подъемные сооружения»: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 xml:space="preserve">Излом, разрушения и трещины </w:t>
      </w:r>
      <w:proofErr w:type="gramStart"/>
      <w:r w:rsidRPr="009D3507">
        <w:rPr>
          <w:rFonts w:ascii="Arial" w:hAnsi="Arial" w:cs="Arial"/>
          <w:sz w:val="22"/>
          <w:szCs w:val="22"/>
        </w:rPr>
        <w:t>деревянных</w:t>
      </w:r>
      <w:proofErr w:type="gramEnd"/>
      <w:r w:rsidRPr="009D350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D3507">
        <w:rPr>
          <w:rFonts w:ascii="Arial" w:hAnsi="Arial" w:cs="Arial"/>
          <w:sz w:val="22"/>
          <w:szCs w:val="22"/>
        </w:rPr>
        <w:t>полушпал</w:t>
      </w:r>
      <w:proofErr w:type="spellEnd"/>
      <w:r w:rsidRPr="009D3507">
        <w:rPr>
          <w:rFonts w:ascii="Arial" w:hAnsi="Arial" w:cs="Arial"/>
          <w:sz w:val="22"/>
          <w:szCs w:val="22"/>
        </w:rPr>
        <w:t>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Взаимное смещение торцов рельса в плане свыше 6мм при норме 2мм;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Разность высотных отметок головок рельс на длине 10 м. кранового пути свыше 60мм;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Зазоры в стыках рельс до 35мм, при норме до 6мм;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Износ костылей, шпальных подкладок СД-65;</w:t>
      </w:r>
    </w:p>
    <w:p w:rsidR="009D3507" w:rsidRPr="009D3507" w:rsidRDefault="009D3507" w:rsidP="009D3507">
      <w:pPr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9D3507">
        <w:rPr>
          <w:rFonts w:ascii="Arial" w:hAnsi="Arial" w:cs="Arial"/>
          <w:sz w:val="22"/>
          <w:szCs w:val="22"/>
        </w:rPr>
        <w:t>Нарушен гранулометрический состав балластной призмы, отсутствует водоотвод, в результате чего более</w:t>
      </w:r>
      <w:proofErr w:type="gramStart"/>
      <w:r w:rsidRPr="009D35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507">
        <w:rPr>
          <w:rFonts w:ascii="Arial" w:hAnsi="Arial" w:cs="Arial"/>
          <w:sz w:val="22"/>
          <w:szCs w:val="22"/>
        </w:rPr>
        <w:t>Б</w:t>
      </w:r>
      <w:proofErr w:type="gramEnd"/>
      <w:r w:rsidRPr="009D3507">
        <w:rPr>
          <w:rFonts w:ascii="Arial" w:hAnsi="Arial" w:cs="Arial"/>
          <w:sz w:val="22"/>
          <w:szCs w:val="22"/>
        </w:rPr>
        <w:t>олее</w:t>
      </w:r>
      <w:proofErr w:type="spellEnd"/>
      <w:r w:rsidRPr="009D3507">
        <w:rPr>
          <w:rFonts w:ascii="Arial" w:hAnsi="Arial" w:cs="Arial"/>
          <w:sz w:val="22"/>
          <w:szCs w:val="22"/>
        </w:rPr>
        <w:t xml:space="preserve"> 30% пути находится в зоне подтопления грунтовыми водами;</w:t>
      </w:r>
    </w:p>
    <w:p w:rsidR="009D3507" w:rsidRPr="009D3507" w:rsidRDefault="009D3507" w:rsidP="009D350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9D3507">
        <w:rPr>
          <w:rFonts w:ascii="Arial" w:hAnsi="Arial" w:cs="Arial"/>
          <w:b/>
          <w:sz w:val="22"/>
          <w:szCs w:val="22"/>
        </w:rPr>
        <w:t>Необходимо произвести следующие работы: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660"/>
        <w:gridCol w:w="1260"/>
        <w:gridCol w:w="1440"/>
      </w:tblGrid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 xml:space="preserve">№№ </w:t>
            </w: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Наименование вида работ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gramStart"/>
            <w:r w:rsidRPr="009D3507">
              <w:rPr>
                <w:rFonts w:ascii="Arial" w:hAnsi="Arial" w:cs="Arial"/>
                <w:b/>
                <w:sz w:val="22"/>
                <w:szCs w:val="22"/>
              </w:rPr>
              <w:t>.и</w:t>
            </w:r>
            <w:proofErr w:type="gramEnd"/>
            <w:r w:rsidRPr="009D3507">
              <w:rPr>
                <w:rFonts w:ascii="Arial" w:hAnsi="Arial" w:cs="Arial"/>
                <w:b/>
                <w:sz w:val="22"/>
                <w:szCs w:val="22"/>
              </w:rPr>
              <w:t>зм</w:t>
            </w:r>
            <w:proofErr w:type="spellEnd"/>
            <w:r w:rsidRPr="009D350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3507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Доремонтное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обследование кранового пути (ремонтное решение)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348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tabs>
                <w:tab w:val="center" w:pos="322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</w:t>
            </w: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полушпал</w:t>
            </w:r>
            <w:proofErr w:type="spellEnd"/>
            <w:r w:rsidRPr="009D35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507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Замена костылей шпальных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25-30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Замена подкладок СД-65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25-30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Балластировка кранового пути на щебеночном балласте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 xml:space="preserve">Выправка пути 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9D3507" w:rsidRPr="009D3507" w:rsidTr="006D541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60" w:type="dxa"/>
          </w:tcPr>
          <w:p w:rsidR="009D3507" w:rsidRPr="009D3507" w:rsidRDefault="009D3507" w:rsidP="009D35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Рихтовка и выправка кранового пути, выборка зазоров в стыках рельсов, исключение вставок, восстановление всех соединительных креплений перед сдачей в постоянную эксплуатацию</w:t>
            </w:r>
          </w:p>
        </w:tc>
        <w:tc>
          <w:tcPr>
            <w:tcW w:w="126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507">
              <w:rPr>
                <w:rFonts w:ascii="Arial" w:hAnsi="Arial" w:cs="Arial"/>
                <w:sz w:val="22"/>
                <w:szCs w:val="22"/>
              </w:rPr>
              <w:t>м</w:t>
            </w:r>
            <w:proofErr w:type="gramStart"/>
            <w:r w:rsidRPr="009D3507">
              <w:rPr>
                <w:rFonts w:ascii="Arial" w:hAnsi="Arial" w:cs="Arial"/>
                <w:sz w:val="22"/>
                <w:szCs w:val="22"/>
              </w:rPr>
              <w:t>.п</w:t>
            </w:r>
            <w:proofErr w:type="gramEnd"/>
            <w:r w:rsidRPr="009D3507">
              <w:rPr>
                <w:rFonts w:ascii="Arial" w:hAnsi="Arial" w:cs="Arial"/>
                <w:sz w:val="22"/>
                <w:szCs w:val="22"/>
              </w:rPr>
              <w:t>ог</w:t>
            </w:r>
            <w:proofErr w:type="spellEnd"/>
          </w:p>
        </w:tc>
        <w:tc>
          <w:tcPr>
            <w:tcW w:w="1440" w:type="dxa"/>
            <w:vAlign w:val="center"/>
          </w:tcPr>
          <w:p w:rsidR="009D3507" w:rsidRPr="009D3507" w:rsidRDefault="009D3507" w:rsidP="009D3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507">
              <w:rPr>
                <w:rFonts w:ascii="Arial" w:hAnsi="Arial" w:cs="Arial"/>
                <w:sz w:val="22"/>
                <w:szCs w:val="22"/>
              </w:rPr>
              <w:t>348</w:t>
            </w:r>
          </w:p>
        </w:tc>
      </w:tr>
    </w:tbl>
    <w:p w:rsidR="009D3507" w:rsidRPr="009D3507" w:rsidRDefault="009D3507" w:rsidP="009D3507">
      <w:pPr>
        <w:rPr>
          <w:rFonts w:ascii="Arial" w:hAnsi="Arial" w:cs="Arial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  </w:t>
      </w:r>
      <w:r w:rsidRPr="00D016E9">
        <w:rPr>
          <w:rFonts w:ascii="Arial" w:hAnsi="Arial" w:cs="Arial"/>
          <w:color w:val="000000"/>
          <w:sz w:val="22"/>
          <w:szCs w:val="22"/>
        </w:rPr>
        <w:t xml:space="preserve">Примечание: 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D016E9">
        <w:rPr>
          <w:rFonts w:ascii="Arial" w:hAnsi="Arial" w:cs="Arial"/>
          <w:color w:val="000000"/>
          <w:sz w:val="22"/>
          <w:szCs w:val="22"/>
        </w:rPr>
        <w:t>•  Работы производятся в условиях действующего предприятия.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D016E9">
        <w:rPr>
          <w:rFonts w:ascii="Arial" w:hAnsi="Arial" w:cs="Arial"/>
          <w:color w:val="000000"/>
          <w:sz w:val="22"/>
          <w:szCs w:val="22"/>
        </w:rPr>
        <w:t>•  Требуется капитальный ремонт.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                                                    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               ЗАКАЗЧИК</w:t>
      </w:r>
      <w:r w:rsidRPr="00D016E9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 w:rsidRPr="00D016E9">
        <w:rPr>
          <w:rFonts w:ascii="Arial" w:hAnsi="Arial" w:cs="Arial"/>
          <w:b/>
          <w:color w:val="000000"/>
          <w:sz w:val="22"/>
          <w:szCs w:val="22"/>
        </w:rPr>
        <w:t>ПОДРЯДЧИК</w:t>
      </w: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016E9" w:rsidRPr="00D016E9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3015F" w:rsidRPr="00E84507" w:rsidRDefault="00D016E9" w:rsidP="00D016E9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16E9">
        <w:rPr>
          <w:rFonts w:ascii="Arial" w:hAnsi="Arial" w:cs="Arial"/>
          <w:b/>
          <w:color w:val="000000"/>
          <w:sz w:val="22"/>
          <w:szCs w:val="22"/>
        </w:rPr>
        <w:t xml:space="preserve">________________ </w:t>
      </w:r>
      <w:proofErr w:type="spellStart"/>
      <w:r w:rsidRPr="00D016E9">
        <w:rPr>
          <w:rFonts w:ascii="Arial" w:hAnsi="Arial" w:cs="Arial"/>
          <w:b/>
          <w:color w:val="000000"/>
          <w:sz w:val="22"/>
          <w:szCs w:val="22"/>
        </w:rPr>
        <w:t>Е.А.Унятицкий</w:t>
      </w:r>
      <w:proofErr w:type="spellEnd"/>
      <w:r w:rsidRPr="00D016E9">
        <w:rPr>
          <w:rFonts w:ascii="Arial" w:hAnsi="Arial" w:cs="Arial"/>
          <w:b/>
          <w:color w:val="000000"/>
          <w:sz w:val="22"/>
          <w:szCs w:val="22"/>
        </w:rPr>
        <w:tab/>
        <w:t>______________</w:t>
      </w:r>
      <w:proofErr w:type="spellStart"/>
      <w:r w:rsidRPr="00D016E9">
        <w:rPr>
          <w:rFonts w:ascii="Arial" w:hAnsi="Arial" w:cs="Arial"/>
          <w:b/>
          <w:color w:val="000000"/>
          <w:sz w:val="22"/>
          <w:szCs w:val="22"/>
        </w:rPr>
        <w:t>О.Д.Меркуленков</w:t>
      </w:r>
      <w:proofErr w:type="spellEnd"/>
    </w:p>
    <w:p w:rsidR="0043015F" w:rsidRPr="00E84507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2788C" w:rsidRPr="00E84507" w:rsidRDefault="00F75DA6" w:rsidP="0043015F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                       </w:t>
      </w:r>
    </w:p>
    <w:p w:rsidR="00F75DA6" w:rsidRPr="00E84507" w:rsidRDefault="00F75DA6" w:rsidP="00A2788C">
      <w:pPr>
        <w:jc w:val="right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Приложение № 3 </w:t>
      </w:r>
    </w:p>
    <w:p w:rsidR="00F75DA6" w:rsidRPr="00E84507" w:rsidRDefault="00F75DA6" w:rsidP="00A2788C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                              </w:t>
      </w:r>
      <w:r w:rsidRPr="00E84507">
        <w:rPr>
          <w:rFonts w:ascii="Arial" w:hAnsi="Arial" w:cs="Arial"/>
          <w:sz w:val="22"/>
          <w:szCs w:val="22"/>
        </w:rPr>
        <w:tab/>
      </w:r>
    </w:p>
    <w:p w:rsidR="00F75DA6" w:rsidRPr="00E84507" w:rsidRDefault="00F75DA6" w:rsidP="0043015F">
      <w:pPr>
        <w:ind w:firstLine="284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ind w:firstLine="284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F75DA6" w:rsidRPr="00E84507" w:rsidRDefault="00F75DA6" w:rsidP="0043015F">
      <w:pPr>
        <w:ind w:firstLine="284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График производства работ</w:t>
      </w:r>
    </w:p>
    <w:p w:rsidR="00E853FD" w:rsidRPr="00E84507" w:rsidRDefault="005D2C2E" w:rsidP="00E853FD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По </w:t>
      </w:r>
      <w:r w:rsidR="00E853FD" w:rsidRPr="00E84507">
        <w:rPr>
          <w:rFonts w:ascii="Arial" w:hAnsi="Arial" w:cs="Arial"/>
          <w:b/>
          <w:sz w:val="22"/>
          <w:szCs w:val="22"/>
        </w:rPr>
        <w:t xml:space="preserve">Ремонту наземных подкрановых путей </w:t>
      </w:r>
    </w:p>
    <w:p w:rsidR="00E853FD" w:rsidRPr="00E84507" w:rsidRDefault="00E853FD" w:rsidP="00E853FD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кранов типа МКРС – 300П</w:t>
      </w:r>
    </w:p>
    <w:p w:rsidR="00DA46C0" w:rsidRPr="00E84507" w:rsidRDefault="00DA46C0" w:rsidP="0043015F">
      <w:pPr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в 201</w:t>
      </w:r>
      <w:r w:rsidR="009D3507">
        <w:rPr>
          <w:rFonts w:ascii="Arial" w:hAnsi="Arial" w:cs="Arial"/>
          <w:b/>
          <w:sz w:val="22"/>
          <w:szCs w:val="22"/>
        </w:rPr>
        <w:t>6</w:t>
      </w:r>
      <w:r w:rsidRPr="00E84507">
        <w:rPr>
          <w:rFonts w:ascii="Arial" w:hAnsi="Arial" w:cs="Arial"/>
          <w:b/>
          <w:sz w:val="22"/>
          <w:szCs w:val="22"/>
        </w:rPr>
        <w:t>году</w:t>
      </w:r>
    </w:p>
    <w:p w:rsidR="00F75DA6" w:rsidRPr="00E84507" w:rsidRDefault="00F75DA6" w:rsidP="0043015F">
      <w:pPr>
        <w:ind w:firstLine="284"/>
        <w:jc w:val="center"/>
        <w:rPr>
          <w:rFonts w:ascii="Arial" w:hAnsi="Arial" w:cs="Arial"/>
          <w:sz w:val="22"/>
          <w:szCs w:val="22"/>
        </w:rPr>
      </w:pPr>
    </w:p>
    <w:p w:rsidR="00F75DA6" w:rsidRPr="00E84507" w:rsidRDefault="00F75DA6" w:rsidP="0043015F">
      <w:pPr>
        <w:ind w:firstLine="284"/>
        <w:jc w:val="center"/>
        <w:rPr>
          <w:rFonts w:ascii="Arial" w:hAnsi="Arial" w:cs="Arial"/>
          <w:sz w:val="22"/>
          <w:szCs w:val="22"/>
        </w:rPr>
      </w:pPr>
    </w:p>
    <w:tbl>
      <w:tblPr>
        <w:tblStyle w:val="a5"/>
        <w:tblW w:w="9993" w:type="dxa"/>
        <w:tblInd w:w="-34" w:type="dxa"/>
        <w:tblLook w:val="01E0" w:firstRow="1" w:lastRow="1" w:firstColumn="1" w:lastColumn="1" w:noHBand="0" w:noVBand="0"/>
      </w:tblPr>
      <w:tblGrid>
        <w:gridCol w:w="993"/>
        <w:gridCol w:w="6480"/>
        <w:gridCol w:w="2520"/>
      </w:tblGrid>
      <w:tr w:rsidR="00F75DA6" w:rsidRPr="00E84507" w:rsidTr="0087263D">
        <w:trPr>
          <w:trHeight w:val="509"/>
        </w:trPr>
        <w:tc>
          <w:tcPr>
            <w:tcW w:w="993" w:type="dxa"/>
            <w:vAlign w:val="center"/>
          </w:tcPr>
          <w:p w:rsidR="00F75DA6" w:rsidRPr="00E84507" w:rsidRDefault="00F75DA6" w:rsidP="0087263D">
            <w:pPr>
              <w:ind w:right="-108" w:firstLine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6480" w:type="dxa"/>
            <w:vAlign w:val="center"/>
          </w:tcPr>
          <w:p w:rsidR="00F75DA6" w:rsidRPr="00E84507" w:rsidRDefault="00D645B7" w:rsidP="00872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>Виды работ</w:t>
            </w:r>
          </w:p>
        </w:tc>
        <w:tc>
          <w:tcPr>
            <w:tcW w:w="2520" w:type="dxa"/>
            <w:vAlign w:val="center"/>
          </w:tcPr>
          <w:p w:rsidR="00F75DA6" w:rsidRPr="00E84507" w:rsidRDefault="00F75DA6" w:rsidP="00872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>Срок выполнения</w:t>
            </w:r>
          </w:p>
        </w:tc>
      </w:tr>
      <w:tr w:rsidR="00D645B7" w:rsidRPr="00E84507">
        <w:trPr>
          <w:trHeight w:val="276"/>
        </w:trPr>
        <w:tc>
          <w:tcPr>
            <w:tcW w:w="993" w:type="dxa"/>
          </w:tcPr>
          <w:p w:rsidR="00D645B7" w:rsidRPr="00E84507" w:rsidRDefault="00D804C0" w:rsidP="0087263D">
            <w:pPr>
              <w:ind w:right="-108" w:firstLine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480" w:type="dxa"/>
            <w:vAlign w:val="center"/>
          </w:tcPr>
          <w:p w:rsidR="00D645B7" w:rsidRPr="00E84507" w:rsidRDefault="005D2C2E" w:rsidP="00210D55">
            <w:pPr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 xml:space="preserve">Ремонт наземного кранового пути крана типа МКРС-300П  </w:t>
            </w:r>
            <w:r w:rsidRPr="00E84507">
              <w:rPr>
                <w:rFonts w:ascii="Arial" w:hAnsi="Arial" w:cs="Arial"/>
                <w:b/>
                <w:sz w:val="22"/>
                <w:szCs w:val="22"/>
              </w:rPr>
              <w:t>пост №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 xml:space="preserve">3 </w:t>
            </w:r>
            <w:r w:rsidRPr="00E84507">
              <w:rPr>
                <w:rFonts w:ascii="Arial" w:hAnsi="Arial" w:cs="Arial"/>
                <w:b/>
                <w:sz w:val="22"/>
                <w:szCs w:val="22"/>
              </w:rPr>
              <w:t xml:space="preserve">инв.№ 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>91076720</w:t>
            </w:r>
          </w:p>
        </w:tc>
        <w:tc>
          <w:tcPr>
            <w:tcW w:w="2520" w:type="dxa"/>
            <w:vAlign w:val="center"/>
          </w:tcPr>
          <w:p w:rsidR="00D645B7" w:rsidRPr="00E84507" w:rsidRDefault="00210D55" w:rsidP="008726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Июнь-июль</w:t>
            </w:r>
          </w:p>
        </w:tc>
      </w:tr>
      <w:tr w:rsidR="00D645B7" w:rsidRPr="00E84507">
        <w:trPr>
          <w:trHeight w:val="276"/>
        </w:trPr>
        <w:tc>
          <w:tcPr>
            <w:tcW w:w="993" w:type="dxa"/>
          </w:tcPr>
          <w:p w:rsidR="00D645B7" w:rsidRPr="00E84507" w:rsidRDefault="00D804C0" w:rsidP="0087263D">
            <w:pPr>
              <w:ind w:right="-108" w:firstLine="3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45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480" w:type="dxa"/>
            <w:vAlign w:val="center"/>
          </w:tcPr>
          <w:p w:rsidR="00D645B7" w:rsidRPr="00E84507" w:rsidRDefault="00156394" w:rsidP="00210D55">
            <w:pPr>
              <w:rPr>
                <w:rFonts w:ascii="Arial" w:hAnsi="Arial" w:cs="Arial"/>
                <w:sz w:val="22"/>
                <w:szCs w:val="22"/>
              </w:rPr>
            </w:pPr>
            <w:r w:rsidRPr="00156394">
              <w:rPr>
                <w:rFonts w:ascii="Arial" w:hAnsi="Arial" w:cs="Arial"/>
                <w:sz w:val="22"/>
                <w:szCs w:val="22"/>
              </w:rPr>
              <w:t xml:space="preserve">Ремонт наземного кранового пути крана типа МКРС-300П  </w:t>
            </w:r>
            <w:r w:rsidRPr="00156394">
              <w:rPr>
                <w:rFonts w:ascii="Arial" w:hAnsi="Arial" w:cs="Arial"/>
                <w:b/>
                <w:sz w:val="22"/>
                <w:szCs w:val="22"/>
              </w:rPr>
              <w:t>пост №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156394">
              <w:rPr>
                <w:rFonts w:ascii="Arial" w:hAnsi="Arial" w:cs="Arial"/>
                <w:b/>
                <w:sz w:val="22"/>
                <w:szCs w:val="22"/>
              </w:rPr>
              <w:t xml:space="preserve"> инв.№ 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>97076729</w:t>
            </w:r>
          </w:p>
        </w:tc>
        <w:tc>
          <w:tcPr>
            <w:tcW w:w="2520" w:type="dxa"/>
            <w:vAlign w:val="center"/>
          </w:tcPr>
          <w:p w:rsidR="00D645B7" w:rsidRPr="00E84507" w:rsidRDefault="00210D55" w:rsidP="00210D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0D55">
              <w:rPr>
                <w:rFonts w:ascii="Arial" w:hAnsi="Arial" w:cs="Arial"/>
                <w:b/>
                <w:sz w:val="22"/>
                <w:szCs w:val="22"/>
              </w:rPr>
              <w:t>Июль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156394">
              <w:rPr>
                <w:rFonts w:ascii="Arial" w:hAnsi="Arial" w:cs="Arial"/>
                <w:b/>
                <w:sz w:val="22"/>
                <w:szCs w:val="22"/>
              </w:rPr>
              <w:t>Август</w:t>
            </w:r>
            <w:r w:rsidR="00051AC9" w:rsidRPr="00E845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56394" w:rsidRPr="00E84507">
        <w:trPr>
          <w:trHeight w:val="276"/>
        </w:trPr>
        <w:tc>
          <w:tcPr>
            <w:tcW w:w="993" w:type="dxa"/>
          </w:tcPr>
          <w:p w:rsidR="00156394" w:rsidRPr="00E84507" w:rsidRDefault="00156394" w:rsidP="0087263D">
            <w:pPr>
              <w:ind w:right="-108" w:firstLine="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  <w:vAlign w:val="center"/>
          </w:tcPr>
          <w:p w:rsidR="00156394" w:rsidRPr="00E84507" w:rsidRDefault="00156394" w:rsidP="00210D55">
            <w:pPr>
              <w:rPr>
                <w:rFonts w:ascii="Arial" w:hAnsi="Arial" w:cs="Arial"/>
                <w:sz w:val="22"/>
                <w:szCs w:val="22"/>
              </w:rPr>
            </w:pPr>
            <w:r w:rsidRPr="00156394">
              <w:rPr>
                <w:rFonts w:ascii="Arial" w:hAnsi="Arial" w:cs="Arial"/>
                <w:sz w:val="22"/>
                <w:szCs w:val="22"/>
              </w:rPr>
              <w:t xml:space="preserve">Ремонт наземного кранового пути крана типа МКРС-300П  </w:t>
            </w:r>
            <w:r w:rsidRPr="00156394">
              <w:rPr>
                <w:rFonts w:ascii="Arial" w:hAnsi="Arial" w:cs="Arial"/>
                <w:b/>
                <w:sz w:val="22"/>
                <w:szCs w:val="22"/>
              </w:rPr>
              <w:t>пост №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156394">
              <w:rPr>
                <w:rFonts w:ascii="Arial" w:hAnsi="Arial" w:cs="Arial"/>
                <w:b/>
                <w:sz w:val="22"/>
                <w:szCs w:val="22"/>
              </w:rPr>
              <w:t xml:space="preserve"> инв.№ </w:t>
            </w:r>
            <w:r w:rsidR="00210D55">
              <w:rPr>
                <w:rFonts w:ascii="Arial" w:hAnsi="Arial" w:cs="Arial"/>
                <w:b/>
                <w:sz w:val="22"/>
                <w:szCs w:val="22"/>
              </w:rPr>
              <w:t>97076736</w:t>
            </w:r>
          </w:p>
        </w:tc>
        <w:tc>
          <w:tcPr>
            <w:tcW w:w="2520" w:type="dxa"/>
            <w:vAlign w:val="center"/>
          </w:tcPr>
          <w:p w:rsidR="00156394" w:rsidRPr="00E84507" w:rsidRDefault="00156394" w:rsidP="00361D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394">
              <w:rPr>
                <w:rFonts w:ascii="Arial" w:hAnsi="Arial" w:cs="Arial"/>
                <w:b/>
                <w:sz w:val="22"/>
                <w:szCs w:val="22"/>
              </w:rPr>
              <w:t>Август</w:t>
            </w:r>
          </w:p>
        </w:tc>
      </w:tr>
    </w:tbl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BF523D" w:rsidRPr="00E84507" w:rsidRDefault="00BF523D" w:rsidP="00BF523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43015F" w:rsidRPr="00E84507" w:rsidRDefault="00BF523D" w:rsidP="00BF523D">
      <w:pPr>
        <w:shd w:val="clear" w:color="auto" w:fill="FFFFFF"/>
        <w:rPr>
          <w:rFonts w:ascii="Arial" w:hAnsi="Arial" w:cs="Arial"/>
          <w:b/>
          <w:color w:val="000000"/>
          <w:spacing w:val="-16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</w:t>
      </w:r>
      <w:r w:rsidR="00C73068">
        <w:rPr>
          <w:rFonts w:ascii="Arial" w:hAnsi="Arial" w:cs="Arial"/>
          <w:sz w:val="22"/>
          <w:szCs w:val="22"/>
        </w:rPr>
        <w:t xml:space="preserve">                    </w:t>
      </w:r>
      <w:r w:rsidRPr="00E84507">
        <w:rPr>
          <w:rFonts w:ascii="Arial" w:hAnsi="Arial" w:cs="Arial"/>
          <w:sz w:val="22"/>
          <w:szCs w:val="22"/>
        </w:rPr>
        <w:t xml:space="preserve"> </w:t>
      </w:r>
      <w:r w:rsidR="0043015F"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ЗАКАЗЧИК                       </w:t>
      </w:r>
      <w:r w:rsidR="0043015F"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ab/>
        <w:t xml:space="preserve">                                </w:t>
      </w:r>
      <w:r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 xml:space="preserve">                                         </w:t>
      </w:r>
      <w:r w:rsidR="0043015F" w:rsidRPr="00E84507">
        <w:rPr>
          <w:rFonts w:ascii="Arial" w:hAnsi="Arial" w:cs="Arial"/>
          <w:b/>
          <w:color w:val="000000"/>
          <w:spacing w:val="-16"/>
          <w:sz w:val="22"/>
          <w:szCs w:val="22"/>
        </w:rPr>
        <w:t>ПОДРЯДЧИК</w:t>
      </w:r>
    </w:p>
    <w:p w:rsidR="0043015F" w:rsidRPr="00E84507" w:rsidRDefault="0043015F" w:rsidP="0043015F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  <w:r w:rsidRPr="00E84507">
        <w:rPr>
          <w:rFonts w:ascii="Arial" w:hAnsi="Arial" w:cs="Arial"/>
          <w:b/>
          <w:color w:val="000000"/>
          <w:spacing w:val="-12"/>
          <w:sz w:val="22"/>
          <w:szCs w:val="22"/>
        </w:rPr>
        <w:t xml:space="preserve"> </w:t>
      </w: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pacing w:val="-12"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bCs/>
          <w:sz w:val="22"/>
          <w:szCs w:val="22"/>
        </w:rPr>
      </w:pPr>
    </w:p>
    <w:p w:rsidR="0043015F" w:rsidRPr="00E84507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________________</w:t>
      </w:r>
      <w:r w:rsidR="004466EA" w:rsidRPr="00E8450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156394" w:rsidRPr="00156394">
        <w:rPr>
          <w:rFonts w:ascii="Arial" w:hAnsi="Arial" w:cs="Arial"/>
          <w:b/>
          <w:bCs/>
          <w:color w:val="000000"/>
          <w:sz w:val="22"/>
          <w:szCs w:val="22"/>
        </w:rPr>
        <w:t>Е.А.Унятицкий</w:t>
      </w:r>
      <w:proofErr w:type="spellEnd"/>
      <w:r w:rsidRPr="00E84507">
        <w:rPr>
          <w:rFonts w:ascii="Arial" w:hAnsi="Arial" w:cs="Arial"/>
          <w:b/>
          <w:bCs/>
          <w:color w:val="000000"/>
          <w:sz w:val="22"/>
          <w:szCs w:val="22"/>
        </w:rPr>
        <w:tab/>
        <w:t>______________</w:t>
      </w: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A2788C" w:rsidRPr="00E84507" w:rsidRDefault="00A2788C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31527" w:rsidRPr="00E84507" w:rsidRDefault="00031527">
      <w:pPr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br w:type="page"/>
      </w:r>
    </w:p>
    <w:p w:rsidR="004E7089" w:rsidRPr="00E84507" w:rsidRDefault="004E7089" w:rsidP="004E7089">
      <w:pPr>
        <w:jc w:val="right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lastRenderedPageBreak/>
        <w:t xml:space="preserve">Приложение № </w:t>
      </w:r>
      <w:r>
        <w:rPr>
          <w:rFonts w:ascii="Arial" w:hAnsi="Arial" w:cs="Arial"/>
          <w:sz w:val="22"/>
          <w:szCs w:val="22"/>
        </w:rPr>
        <w:t>4</w:t>
      </w:r>
      <w:r w:rsidRPr="00E84507">
        <w:rPr>
          <w:rFonts w:ascii="Arial" w:hAnsi="Arial" w:cs="Arial"/>
          <w:sz w:val="22"/>
          <w:szCs w:val="22"/>
        </w:rPr>
        <w:t xml:space="preserve"> </w:t>
      </w:r>
    </w:p>
    <w:p w:rsidR="004E7089" w:rsidRPr="00E84507" w:rsidRDefault="004E7089" w:rsidP="004E7089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ab/>
      </w:r>
      <w:r w:rsidRPr="00E84507">
        <w:rPr>
          <w:rFonts w:ascii="Arial" w:hAnsi="Arial" w:cs="Arial"/>
          <w:sz w:val="22"/>
          <w:szCs w:val="22"/>
        </w:rPr>
        <w:t>.</w:t>
      </w:r>
    </w:p>
    <w:p w:rsidR="004E7089" w:rsidRPr="00E84507" w:rsidRDefault="004E7089" w:rsidP="004E7089">
      <w:pPr>
        <w:jc w:val="right"/>
        <w:rPr>
          <w:rFonts w:ascii="Arial" w:hAnsi="Arial" w:cs="Arial"/>
          <w:sz w:val="22"/>
          <w:szCs w:val="22"/>
        </w:rPr>
      </w:pPr>
    </w:p>
    <w:p w:rsidR="004E7089" w:rsidRPr="00E84507" w:rsidRDefault="004E7089" w:rsidP="004E7089">
      <w:pPr>
        <w:jc w:val="right"/>
        <w:rPr>
          <w:rFonts w:ascii="Arial" w:hAnsi="Arial" w:cs="Arial"/>
          <w:sz w:val="22"/>
          <w:szCs w:val="22"/>
        </w:rPr>
      </w:pPr>
    </w:p>
    <w:p w:rsidR="004E7089" w:rsidRPr="00E84507" w:rsidRDefault="004E7089" w:rsidP="004E7089">
      <w:pPr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Соглашение в области промышленной, экологической безопасности, охраны</w:t>
      </w:r>
    </w:p>
    <w:p w:rsidR="004E7089" w:rsidRPr="00E84507" w:rsidRDefault="004E7089" w:rsidP="004E7089">
      <w:pPr>
        <w:jc w:val="center"/>
        <w:rPr>
          <w:rFonts w:ascii="Arial" w:hAnsi="Arial" w:cs="Arial"/>
          <w:b/>
          <w:sz w:val="22"/>
          <w:szCs w:val="22"/>
        </w:rPr>
      </w:pPr>
      <w:r w:rsidRPr="00E84507">
        <w:rPr>
          <w:rFonts w:ascii="Arial" w:hAnsi="Arial" w:cs="Arial"/>
          <w:b/>
          <w:sz w:val="22"/>
          <w:szCs w:val="22"/>
        </w:rPr>
        <w:t>труда и гражданской защиты</w:t>
      </w:r>
    </w:p>
    <w:p w:rsidR="004E7089" w:rsidRPr="00E84507" w:rsidRDefault="004E7089" w:rsidP="004E7089">
      <w:pPr>
        <w:rPr>
          <w:rFonts w:ascii="Arial" w:hAnsi="Arial" w:cs="Arial"/>
          <w:sz w:val="22"/>
          <w:szCs w:val="22"/>
        </w:rPr>
      </w:pPr>
    </w:p>
    <w:p w:rsidR="004E7089" w:rsidRPr="00E84507" w:rsidRDefault="004E7089" w:rsidP="00700DBA">
      <w:pPr>
        <w:pStyle w:val="a6"/>
        <w:numPr>
          <w:ilvl w:val="0"/>
          <w:numId w:val="5"/>
        </w:numPr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ходе выполнения работ по настоящему Договору Подрядчик обязуется:</w:t>
      </w:r>
    </w:p>
    <w:p w:rsidR="004E7089" w:rsidRPr="00E84507" w:rsidRDefault="004E7089" w:rsidP="004E7089">
      <w:pPr>
        <w:pStyle w:val="a6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:rsidR="004E7089" w:rsidRPr="00E84507" w:rsidRDefault="004E7089" w:rsidP="00700DBA">
      <w:pPr>
        <w:pStyle w:val="a6"/>
        <w:numPr>
          <w:ilvl w:val="1"/>
          <w:numId w:val="5"/>
        </w:numPr>
        <w:tabs>
          <w:tab w:val="left" w:pos="1134"/>
        </w:tabs>
        <w:ind w:left="0" w:firstLine="360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Обеспечить соблюдение норм действующего законодательства Российской Федерации,  включая Трудовой Кодекс РФ,  законодательство о  недрах, о природных и минеральных ресурсах,  об охране окружающей среды, о промышленной и пожарной безопасности,  иные  законы  и  нормативные  акты, действующие  на  территории выполнения работ;</w:t>
      </w:r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700DBA">
      <w:pPr>
        <w:pStyle w:val="a6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Обеспечить соблюдение следующих требований Заказчика:</w:t>
      </w:r>
    </w:p>
    <w:p w:rsidR="004E7089" w:rsidRPr="00E84507" w:rsidRDefault="004E7089" w:rsidP="004E7089">
      <w:pPr>
        <w:ind w:left="1080" w:hanging="720"/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700DBA">
      <w:pPr>
        <w:pStyle w:val="a6"/>
        <w:numPr>
          <w:ilvl w:val="2"/>
          <w:numId w:val="5"/>
        </w:numPr>
        <w:ind w:left="1080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области информирования о происшествиях, текущих показателях и</w:t>
      </w:r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E84507">
        <w:rPr>
          <w:rFonts w:ascii="Arial" w:hAnsi="Arial" w:cs="Arial"/>
          <w:sz w:val="22"/>
          <w:szCs w:val="22"/>
        </w:rPr>
        <w:t>проведении</w:t>
      </w:r>
      <w:proofErr w:type="gramEnd"/>
      <w:r w:rsidRPr="00E84507">
        <w:rPr>
          <w:rFonts w:ascii="Arial" w:hAnsi="Arial" w:cs="Arial"/>
          <w:sz w:val="22"/>
          <w:szCs w:val="22"/>
        </w:rPr>
        <w:t xml:space="preserve"> расследования. Оперативно сообщать о произошедших несчастных случаях, авариях, инцидентах, дорожно-транспортных  и других происшествиях.</w:t>
      </w:r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E84507">
        <w:rPr>
          <w:rFonts w:ascii="Arial" w:hAnsi="Arial" w:cs="Arial"/>
          <w:sz w:val="22"/>
          <w:szCs w:val="22"/>
        </w:rPr>
        <w:t xml:space="preserve">Ежемесячно, в срок до  10 числа  месяца,  следующего за отчётным, </w:t>
      </w:r>
      <w:r>
        <w:rPr>
          <w:rFonts w:ascii="Arial" w:hAnsi="Arial" w:cs="Arial"/>
          <w:sz w:val="22"/>
          <w:szCs w:val="22"/>
        </w:rPr>
        <w:t>по письменному запросу Заказчика</w:t>
      </w:r>
      <w:r w:rsidRPr="00E84507">
        <w:rPr>
          <w:rFonts w:ascii="Arial" w:hAnsi="Arial" w:cs="Arial"/>
          <w:sz w:val="22"/>
          <w:szCs w:val="22"/>
        </w:rPr>
        <w:t xml:space="preserve"> представлять информацию о результатах своей  работы  в области ПЭБ, ОТ и ГЗ, содержащую  сведения:</w:t>
      </w:r>
      <w:proofErr w:type="gramEnd"/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все случаи производственного травматизма;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все аварии, разливы и иные незапланированные  события, которые привели или могут привести  к значительным  повреждениям/ущербу/убыткам или о которых должно быть сообщено компетентным государственным органам;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все  дорожно-транспортные  происшествия,  связанные  с   выполнением настоящего договора;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 xml:space="preserve">сведения  о  выданных,  контролирующими  органами,  </w:t>
      </w:r>
      <w:proofErr w:type="gramStart"/>
      <w:r w:rsidRPr="00E84507">
        <w:rPr>
          <w:rFonts w:ascii="Arial" w:hAnsi="Arial" w:cs="Arial"/>
          <w:sz w:val="22"/>
          <w:szCs w:val="22"/>
          <w:lang w:val="ru-RU"/>
        </w:rPr>
        <w:t>предписаниях</w:t>
      </w:r>
      <w:proofErr w:type="gramEnd"/>
      <w:r w:rsidRPr="00E84507">
        <w:rPr>
          <w:rFonts w:ascii="Arial" w:hAnsi="Arial" w:cs="Arial"/>
          <w:sz w:val="22"/>
          <w:szCs w:val="22"/>
          <w:lang w:val="ru-RU"/>
        </w:rPr>
        <w:t xml:space="preserve">  на устранение выявленных  нарушениях  или  предписаниях  на  приостановке деятельности, а также о возникших  судебных преследованиях за нарушения в области ПЭБ, ОТ и ГЗ;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любые другие  события, о которых  необходимо сообщать  компетентным государственным органам.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 xml:space="preserve">справка  о  проверках,  осмотрах  и  аудиторских  </w:t>
      </w:r>
      <w:proofErr w:type="gramStart"/>
      <w:r w:rsidRPr="00E84507">
        <w:rPr>
          <w:rFonts w:ascii="Arial" w:hAnsi="Arial" w:cs="Arial"/>
          <w:sz w:val="22"/>
          <w:szCs w:val="22"/>
          <w:lang w:val="ru-RU"/>
        </w:rPr>
        <w:t>проверках</w:t>
      </w:r>
      <w:proofErr w:type="gramEnd"/>
      <w:r w:rsidRPr="00E84507">
        <w:rPr>
          <w:rFonts w:ascii="Arial" w:hAnsi="Arial" w:cs="Arial"/>
          <w:sz w:val="22"/>
          <w:szCs w:val="22"/>
          <w:lang w:val="ru-RU"/>
        </w:rPr>
        <w:t xml:space="preserve">  а  также  о мероприятиях в области производственного и производственно-экологического контроля;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сведения о результатах, проведённых расследований происшествий;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справка о ходе выполнения всех мероприятий по устранению нарушений и мероприятий по устранению причин  происшествий,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 xml:space="preserve">общее количество рабочих часов, отработанных персоналом Подрядчика на месте  проведения  работ,  общее  число  работников  Подрядчика  на  месте проведения  </w:t>
      </w:r>
      <w:proofErr w:type="gramStart"/>
      <w:r w:rsidRPr="00E84507">
        <w:rPr>
          <w:rFonts w:ascii="Arial" w:hAnsi="Arial" w:cs="Arial"/>
          <w:sz w:val="22"/>
          <w:szCs w:val="22"/>
          <w:lang w:val="ru-RU"/>
        </w:rPr>
        <w:t>работ</w:t>
      </w:r>
      <w:proofErr w:type="gramEnd"/>
      <w:r w:rsidRPr="00E84507">
        <w:rPr>
          <w:rFonts w:ascii="Arial" w:hAnsi="Arial" w:cs="Arial"/>
          <w:sz w:val="22"/>
          <w:szCs w:val="22"/>
          <w:lang w:val="ru-RU"/>
        </w:rPr>
        <w:t xml:space="preserve">  а  также  суммарный   пробег  транспортных  средств Подрядчика, задействованных в выполнении работ для Заказчика,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сведения о водопотреблении и водоотведении.</w:t>
      </w:r>
    </w:p>
    <w:p w:rsidR="004E7089" w:rsidRPr="0075235C" w:rsidRDefault="004E7089" w:rsidP="00700DBA">
      <w:pPr>
        <w:pStyle w:val="a6"/>
        <w:numPr>
          <w:ilvl w:val="0"/>
          <w:numId w:val="6"/>
        </w:numPr>
        <w:ind w:left="-142"/>
        <w:jc w:val="both"/>
        <w:rPr>
          <w:rFonts w:ascii="Arial" w:hAnsi="Arial" w:cs="Arial"/>
          <w:sz w:val="22"/>
          <w:szCs w:val="22"/>
          <w:lang w:val="ru-RU"/>
        </w:rPr>
      </w:pPr>
      <w:r w:rsidRPr="0075235C">
        <w:rPr>
          <w:rFonts w:ascii="Arial" w:hAnsi="Arial" w:cs="Arial"/>
          <w:sz w:val="22"/>
          <w:szCs w:val="22"/>
          <w:lang w:val="ru-RU"/>
        </w:rPr>
        <w:t>сведения об образовании и переработке отходов бурения по согласованной сторонами форме (для буровых организаций). Принимать участие в расследовании происшествия, обстоятельства которого напрямую или  косвенно  связаны  с  деятельностью  Подрядчика  и  проведение  которого инициировано Заказчиком в соответствии с внутренней его процедурой.</w:t>
      </w:r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4E7089">
      <w:pPr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700DBA">
      <w:pPr>
        <w:pStyle w:val="a6"/>
        <w:numPr>
          <w:ilvl w:val="2"/>
          <w:numId w:val="5"/>
        </w:numPr>
        <w:tabs>
          <w:tab w:val="left" w:pos="851"/>
          <w:tab w:val="left" w:pos="1276"/>
          <w:tab w:val="left" w:pos="1418"/>
        </w:tabs>
        <w:ind w:left="851" w:hanging="425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</w:rPr>
        <w:t xml:space="preserve">В </w:t>
      </w:r>
      <w:proofErr w:type="spellStart"/>
      <w:r w:rsidRPr="00E84507">
        <w:rPr>
          <w:rFonts w:ascii="Arial" w:hAnsi="Arial" w:cs="Arial"/>
          <w:sz w:val="22"/>
          <w:szCs w:val="22"/>
        </w:rPr>
        <w:t>области</w:t>
      </w:r>
      <w:proofErr w:type="spellEnd"/>
      <w:r w:rsidRPr="00E845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4507">
        <w:rPr>
          <w:rFonts w:ascii="Arial" w:hAnsi="Arial" w:cs="Arial"/>
          <w:sz w:val="22"/>
          <w:szCs w:val="22"/>
        </w:rPr>
        <w:t>транспортной</w:t>
      </w:r>
      <w:proofErr w:type="spellEnd"/>
      <w:r w:rsidRPr="00E845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4507">
        <w:rPr>
          <w:rFonts w:ascii="Arial" w:hAnsi="Arial" w:cs="Arial"/>
          <w:sz w:val="22"/>
          <w:szCs w:val="22"/>
        </w:rPr>
        <w:t>безопасности</w:t>
      </w:r>
      <w:proofErr w:type="spellEnd"/>
    </w:p>
    <w:p w:rsidR="004E7089" w:rsidRPr="00E84507" w:rsidRDefault="004E7089" w:rsidP="004E7089">
      <w:pPr>
        <w:ind w:left="-142"/>
        <w:jc w:val="both"/>
        <w:rPr>
          <w:rFonts w:ascii="Arial" w:hAnsi="Arial" w:cs="Arial"/>
          <w:sz w:val="22"/>
          <w:szCs w:val="22"/>
        </w:rPr>
      </w:pPr>
    </w:p>
    <w:p w:rsidR="004E7089" w:rsidRPr="00E84507" w:rsidRDefault="004E7089" w:rsidP="004E7089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Все транспортные средства Подрядчика, используемые для перевозки пассажиров и опасных грузов, должны быть оборудованы следующим:</w:t>
      </w:r>
    </w:p>
    <w:p w:rsidR="004E7089" w:rsidRPr="00E84507" w:rsidRDefault="004E7089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Ремнями безопасности для водителя и всех пассажиров;</w:t>
      </w:r>
    </w:p>
    <w:p w:rsidR="007C1369" w:rsidRPr="00E84507" w:rsidRDefault="007C1369" w:rsidP="00156394">
      <w:pPr>
        <w:suppressAutoHyphens/>
        <w:ind w:left="540" w:firstLine="284"/>
        <w:jc w:val="right"/>
        <w:outlineLvl w:val="0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   </w:t>
      </w:r>
      <w:r w:rsidR="00156394">
        <w:rPr>
          <w:rFonts w:ascii="Arial" w:hAnsi="Arial" w:cs="Arial"/>
          <w:sz w:val="22"/>
          <w:szCs w:val="22"/>
        </w:rPr>
        <w:t xml:space="preserve">                      </w:t>
      </w:r>
    </w:p>
    <w:p w:rsidR="007C1369" w:rsidRPr="00E84507" w:rsidRDefault="007C1369" w:rsidP="007C1369">
      <w:pPr>
        <w:jc w:val="right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зимний период - передними и задними зимними шинами;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Электронным устройством контроля действий водителя;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Искрогасителями;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Соответствующими знаками безопасности.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Подрядчик должен обеспечить: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Обучение и достаточную квалификацию водителей;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Проведение регулярных ТО транспортных средств;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Проведение  предрейсового   и  послерейсового   медицинского   осмотра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водителей.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2"/>
          <w:numId w:val="5"/>
        </w:numPr>
        <w:ind w:left="-142" w:firstLine="568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области обеспечения и применения Средств индивидуальной защиты (СИЗ)</w:t>
      </w:r>
    </w:p>
    <w:p w:rsidR="00B14CF6" w:rsidRPr="00E84507" w:rsidRDefault="00B14CF6" w:rsidP="00B14CF6">
      <w:pPr>
        <w:pStyle w:val="a6"/>
        <w:ind w:left="1146"/>
        <w:jc w:val="both"/>
        <w:rPr>
          <w:rFonts w:ascii="Arial" w:hAnsi="Arial" w:cs="Arial"/>
          <w:sz w:val="22"/>
          <w:szCs w:val="22"/>
          <w:lang w:val="ru-RU"/>
        </w:rPr>
      </w:pP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 xml:space="preserve">    Весь персонал  должен  быть,  как минимум,  обеспечен  следующими  средствами индивидуальной защиты и использовать их во время нахождения за  пределами жилых помещений на месте производства работ: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Защитная обувь с металлическим или композитным подноском;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Каска;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Спецодежда;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Средства защиты глаз, лица и рук(перчатки).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Персонал, выполняющий опасные  работы,  должен  быть  дополнительно обеспечен соответствующими СИЗ, например, но не ограничиваясь следующим: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Лицевой  щиток при работах со  шлифовальным и заточным инструментом,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Закрытые защитные очки,  защитные маски  и жароустойчивые перчатки для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сварочных работ;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Средства защиты органов дыхания при работе с опасными веществами;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Средства защиты от падения при работе на высоте;</w:t>
      </w:r>
    </w:p>
    <w:p w:rsidR="00B14CF6" w:rsidRPr="00E84507" w:rsidRDefault="00B14CF6" w:rsidP="00700DBA">
      <w:pPr>
        <w:pStyle w:val="a6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Средства  защиты  от  воздействия  электрической  дуги  при  работах  в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электроустановках.</w:t>
      </w: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2"/>
          <w:numId w:val="5"/>
        </w:numPr>
        <w:ind w:left="-142" w:firstLine="568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области аттестации по ПЭБ.ОТ и ГЗ и допуска персонала на объекты Заказчика.</w:t>
      </w:r>
    </w:p>
    <w:p w:rsidR="00B14CF6" w:rsidRPr="00E84507" w:rsidRDefault="00B14CF6" w:rsidP="00B14CF6">
      <w:pPr>
        <w:pStyle w:val="a6"/>
        <w:ind w:left="1288"/>
        <w:jc w:val="both"/>
        <w:rPr>
          <w:rFonts w:ascii="Arial" w:hAnsi="Arial" w:cs="Arial"/>
          <w:sz w:val="22"/>
          <w:szCs w:val="22"/>
          <w:lang w:val="ru-RU"/>
        </w:rPr>
      </w:pPr>
    </w:p>
    <w:p w:rsidR="00B14CF6" w:rsidRPr="00E84507" w:rsidRDefault="00B14CF6" w:rsidP="00B14CF6">
      <w:pPr>
        <w:ind w:left="-142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На месте проведения работ персонал Подрядчика должен иметь при себе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удостоверения  (личные карточки) с отметками, подтверждающими факт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соответствующего обучения и аттестации в области ПЭБ и ОТ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Подрядчик должен иметь и предъявить по первому требованию  уполномоченного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представителя Заказчика Графики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2"/>
          <w:numId w:val="5"/>
        </w:numPr>
        <w:ind w:hanging="294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В области экологической безопасности</w:t>
      </w:r>
    </w:p>
    <w:p w:rsidR="00B14CF6" w:rsidRPr="00E84507" w:rsidRDefault="00B14CF6" w:rsidP="00B14CF6">
      <w:pPr>
        <w:pStyle w:val="a6"/>
        <w:ind w:left="1288"/>
        <w:jc w:val="both"/>
        <w:rPr>
          <w:rFonts w:ascii="Arial" w:hAnsi="Arial" w:cs="Arial"/>
          <w:sz w:val="22"/>
          <w:szCs w:val="22"/>
          <w:lang w:val="ru-RU"/>
        </w:rPr>
      </w:pPr>
    </w:p>
    <w:p w:rsidR="00B14CF6" w:rsidRPr="00E84507" w:rsidRDefault="004B6A8D" w:rsidP="00B14CF6">
      <w:pPr>
        <w:tabs>
          <w:tab w:val="left" w:pos="1418"/>
        </w:tabs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 w:rsidR="0075235C">
        <w:rPr>
          <w:rFonts w:ascii="Arial" w:hAnsi="Arial" w:cs="Arial"/>
          <w:sz w:val="22"/>
          <w:szCs w:val="22"/>
        </w:rPr>
        <w:t>1</w:t>
      </w:r>
      <w:r w:rsidR="00B14CF6" w:rsidRPr="00E84507">
        <w:rPr>
          <w:rFonts w:ascii="Arial" w:hAnsi="Arial" w:cs="Arial"/>
          <w:sz w:val="22"/>
          <w:szCs w:val="22"/>
        </w:rPr>
        <w:t>.  В  процессе  выполнения  работ,  предусмотренных  настоящим  договором, Исполнитель обеспечивает собственными  силами  и  средствами  систематическую уборку Объекта  от   всех отходов производства и  потребления, образующихся в процессе его деятельности, с последующим  временным складированием  отходов в места накопления, указанные Заказчиком, и вывозом на специализированные полигоны по договорам, самостоятельно заключенным  Исполнителем со специализированными полигонами.</w:t>
      </w:r>
    </w:p>
    <w:p w:rsidR="00B14CF6" w:rsidRPr="00E84507" w:rsidRDefault="004B6A8D" w:rsidP="00B14CF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 w:rsidR="0075235C">
        <w:rPr>
          <w:rFonts w:ascii="Arial" w:hAnsi="Arial" w:cs="Arial"/>
          <w:sz w:val="22"/>
          <w:szCs w:val="22"/>
        </w:rPr>
        <w:t>2</w:t>
      </w:r>
      <w:r w:rsidR="00B14CF6" w:rsidRPr="00E84507">
        <w:rPr>
          <w:rFonts w:ascii="Arial" w:hAnsi="Arial" w:cs="Arial"/>
          <w:sz w:val="22"/>
          <w:szCs w:val="22"/>
        </w:rPr>
        <w:t>. Исполнитель несет ответственность за нарушение экологических требований при размещении отходов в объектах размещения отходов, принадлежащих Заказчику на праве собственности, и не имеет права размещать в указанных объектах иные отходов, кроме видов отходов предусмотренных к размещению.</w:t>
      </w:r>
    </w:p>
    <w:p w:rsidR="00B14CF6" w:rsidRPr="00E84507" w:rsidRDefault="004B6A8D" w:rsidP="00B14CF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 w:rsidR="0075235C">
        <w:rPr>
          <w:rFonts w:ascii="Arial" w:hAnsi="Arial" w:cs="Arial"/>
          <w:sz w:val="22"/>
          <w:szCs w:val="22"/>
        </w:rPr>
        <w:t>3</w:t>
      </w:r>
      <w:r w:rsidR="00B14CF6" w:rsidRPr="00E84507">
        <w:rPr>
          <w:rFonts w:ascii="Arial" w:hAnsi="Arial" w:cs="Arial"/>
          <w:sz w:val="22"/>
          <w:szCs w:val="22"/>
        </w:rPr>
        <w:t>.   По  завершении Работ до подписания Акта приемки выполненных работ со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lastRenderedPageBreak/>
        <w:t>стороны Заказчика вывозит с объекта все собственное оборудование и технику, излишки материалов и  т.п.,  производит демонтаж  возведенных  им  Временных 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B14CF6" w:rsidRPr="00E84507" w:rsidRDefault="004B6A8D" w:rsidP="00B14CF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 w:rsidR="0075235C">
        <w:rPr>
          <w:rFonts w:ascii="Arial" w:hAnsi="Arial" w:cs="Arial"/>
          <w:sz w:val="22"/>
          <w:szCs w:val="22"/>
        </w:rPr>
        <w:t>4</w:t>
      </w:r>
      <w:r w:rsidR="00B14CF6" w:rsidRPr="00E84507">
        <w:rPr>
          <w:rFonts w:ascii="Arial" w:hAnsi="Arial" w:cs="Arial"/>
          <w:sz w:val="22"/>
          <w:szCs w:val="22"/>
        </w:rPr>
        <w:t>. Исполнитель  обязан  самостоятельно оформить  в региональном  отделении Росприроднадзора  разрешения на  выбросы загрязняющих  веществ  в  атмосферу, сбросы загрязняющих веществ в водные объекты,  лимиты  на размещение отходов, Подрядчик самостоятельно производит  начисления платежей и оплату  за  негативное воздействие на окружающую среду, в соответствии с законодательством РФ.</w:t>
      </w:r>
    </w:p>
    <w:p w:rsidR="00B14CF6" w:rsidRPr="00E84507" w:rsidRDefault="00B14CF6" w:rsidP="00B14CF6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B14CF6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1.2.6.    Запрет  употребления алкоголя,  наркотиков и токсических веществ</w:t>
      </w:r>
    </w:p>
    <w:p w:rsidR="00B14CF6" w:rsidRPr="00E84507" w:rsidRDefault="00B14CF6" w:rsidP="00B14CF6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Подрядчик обязан:</w:t>
      </w:r>
    </w:p>
    <w:p w:rsidR="00B14CF6" w:rsidRPr="00E84507" w:rsidRDefault="00B14CF6" w:rsidP="00700DBA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Не   допускать   к работе  (отстранять от   работы)  персонал в состоянии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алкогольного, наркотического или токсического опьянения.</w:t>
      </w:r>
    </w:p>
    <w:p w:rsidR="00B14CF6" w:rsidRPr="00E84507" w:rsidRDefault="00B14CF6" w:rsidP="00700DBA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Не допускать пронос и нахождение  на месте производство работ  и в местах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проживания персонала алкоголя, наркотическое или токсических веществ, за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исключением  веществ,  необходимых для осуществления производственной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деятельности.</w:t>
      </w:r>
    </w:p>
    <w:p w:rsidR="00B14CF6" w:rsidRDefault="00B14CF6" w:rsidP="00B14CF6">
      <w:pPr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 целях обеспечения контроля за указанными ограничениями Заказчик  имеет право производить  проверки  и  досмотр всех транспортных средств, вещей и  материалов, доставляемых на место производства работ и к месту проживания персонала. Если в результате  подобного  досмотра будут обнаружены указанные  запрещенные вещества  или персонал в  состоянии опьянения,  то они не допускается  к месту проведения работ или проживания.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Все факты выявления опьянения или попытки провоза и хранения  алкоголя, наркотиков или токсических веществ должны быть зафиксированы  одним из нижеприведённых способов:</w:t>
      </w:r>
    </w:p>
    <w:p w:rsidR="00B14CF6" w:rsidRPr="00E84507" w:rsidRDefault="00B14CF6" w:rsidP="00700DBA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медицинским осмотром или освидетельствованием.</w:t>
      </w:r>
    </w:p>
    <w:p w:rsidR="00B14CF6" w:rsidRPr="00E84507" w:rsidRDefault="00B14CF6" w:rsidP="00700DBA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акт, составленный представителями Заказчика и Подрядчика;</w:t>
      </w:r>
    </w:p>
    <w:p w:rsidR="00B14CF6" w:rsidRPr="00E84507" w:rsidRDefault="00B14CF6" w:rsidP="00700DBA">
      <w:pPr>
        <w:pStyle w:val="a6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письменное объяснение персонала Подрядчика</w:t>
      </w:r>
    </w:p>
    <w:p w:rsidR="00B14CF6" w:rsidRPr="00E84507" w:rsidRDefault="00B14CF6" w:rsidP="00B14CF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B14CF6">
      <w:pPr>
        <w:ind w:left="426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1.2.7. В области производственного контроля</w:t>
      </w:r>
    </w:p>
    <w:p w:rsidR="00B14CF6" w:rsidRPr="00E84507" w:rsidRDefault="00B14CF6" w:rsidP="00B14CF6">
      <w:pPr>
        <w:pStyle w:val="a6"/>
        <w:ind w:left="1288"/>
        <w:jc w:val="both"/>
        <w:rPr>
          <w:rFonts w:ascii="Arial" w:hAnsi="Arial" w:cs="Arial"/>
          <w:sz w:val="22"/>
          <w:szCs w:val="22"/>
          <w:lang w:val="ru-RU"/>
        </w:rPr>
      </w:pP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Для осуществления Заказчиком контроля соблюдения законодательных, и предъявляемых самим Заказчиком требований в области ПЭБ,  ОТ и ГЗ, подрядчик должен обеспечить беспрепятственное посещение, уполномоченными представителями Заказчика, мест производства работ.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 случае выявления нарушений требований, Заказчик выдаёт Подрядчику соответствующий акт с указанием рекомендованных сроком устранения нарушений.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В случае, если Подрядчик, в силу каких либо причин,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Информацию об устранении нарушений Подрядчик подаёт в составе ежемесячной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отчётности, если иное не оговаривается в акте.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B14CF6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1.3. В случае привлечения Подрядчиком, третьих лиц, Подрядчик обязан включить в заключаемые с ними договоры условия, предусмотренные настоящим приложением,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B14CF6" w:rsidRPr="00E84507" w:rsidRDefault="00B14CF6" w:rsidP="00B14CF6">
      <w:pPr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0"/>
          <w:numId w:val="5"/>
        </w:numPr>
        <w:tabs>
          <w:tab w:val="left" w:pos="426"/>
        </w:tabs>
        <w:ind w:left="0" w:firstLine="426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 xml:space="preserve">Подрядчик  самостоятельно  несет  ответственность  за допущенные  им, либо привлечёнными  им третьими лицами, при выполнении работ нарушения  Трудового Кодекса РФ,  природоохранного, водного,  земельного,  лесного  законодательства, </w:t>
      </w:r>
      <w:r w:rsidRPr="00E84507">
        <w:rPr>
          <w:rFonts w:ascii="Arial" w:hAnsi="Arial" w:cs="Arial"/>
          <w:sz w:val="22"/>
          <w:szCs w:val="22"/>
          <w:lang w:val="ru-RU"/>
        </w:rPr>
        <w:lastRenderedPageBreak/>
        <w:t>законодательства  в  области пожарной  безопасности, охраны 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 к ответственности за вышеуказанные нарушения  Подрядчика,  последний обязуется возместить Заказчику все причиненные этим убытки.</w:t>
      </w:r>
    </w:p>
    <w:p w:rsidR="00B14CF6" w:rsidRPr="00E84507" w:rsidRDefault="00B14CF6" w:rsidP="00B14CF6">
      <w:pPr>
        <w:pStyle w:val="a6"/>
        <w:ind w:left="585"/>
        <w:jc w:val="both"/>
        <w:rPr>
          <w:rFonts w:ascii="Arial" w:hAnsi="Arial" w:cs="Arial"/>
          <w:sz w:val="22"/>
          <w:szCs w:val="22"/>
          <w:lang w:val="ru-RU"/>
        </w:rPr>
      </w:pPr>
    </w:p>
    <w:p w:rsidR="00B14CF6" w:rsidRPr="00E84507" w:rsidRDefault="00B14CF6" w:rsidP="00B14CF6">
      <w:pPr>
        <w:tabs>
          <w:tab w:val="left" w:pos="709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E84507">
        <w:rPr>
          <w:rFonts w:ascii="Arial" w:hAnsi="Arial" w:cs="Arial"/>
          <w:sz w:val="22"/>
          <w:szCs w:val="22"/>
        </w:rPr>
        <w:t>3.  При наличии   вины  Подрядчика,  установленной  в   результате  внутреннего расследования,  за аварии,  инциденты и несчастные  случаи, которые произошли процессе в выполнения  обязательств  по  договору, последний  обязуется  возместить Заказчику причиненные убытки.</w:t>
      </w:r>
    </w:p>
    <w:p w:rsidR="00B14CF6" w:rsidRDefault="00B14CF6" w:rsidP="00B14CF6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0"/>
          <w:numId w:val="8"/>
        </w:numPr>
        <w:ind w:left="0" w:firstLine="426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 xml:space="preserve">  Заказчик не несет ответственности за травмы, увечья или смерть любого работника Подрядчика или третьего лица,  привлеченного Подрядчиком, не по вине Заказчика, а также в случае  нарушения ими правил  промышленной  безопасности, охраны труда, электробезопасности или промышленной санитарии.</w:t>
      </w:r>
    </w:p>
    <w:p w:rsidR="00B14CF6" w:rsidRPr="00E84507" w:rsidRDefault="00B14CF6" w:rsidP="00B14CF6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B14CF6" w:rsidRPr="00E84507" w:rsidRDefault="00B14CF6" w:rsidP="00700DBA">
      <w:pPr>
        <w:pStyle w:val="a6"/>
        <w:numPr>
          <w:ilvl w:val="0"/>
          <w:numId w:val="8"/>
        </w:numPr>
        <w:tabs>
          <w:tab w:val="left" w:pos="851"/>
        </w:tabs>
        <w:ind w:left="0" w:firstLine="426"/>
        <w:jc w:val="both"/>
        <w:rPr>
          <w:rFonts w:ascii="Arial" w:hAnsi="Arial" w:cs="Arial"/>
          <w:sz w:val="22"/>
          <w:szCs w:val="22"/>
          <w:lang w:val="ru-RU"/>
        </w:rPr>
      </w:pPr>
      <w:r w:rsidRPr="00E84507">
        <w:rPr>
          <w:rFonts w:ascii="Arial" w:hAnsi="Arial" w:cs="Arial"/>
          <w:sz w:val="22"/>
          <w:szCs w:val="22"/>
          <w:lang w:val="ru-RU"/>
        </w:rPr>
        <w:t>Несоблюдение Подрядчиком и третьими лицами, привлекаемыми Подрядчиком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7C1369" w:rsidRPr="00E84507" w:rsidRDefault="007C1369" w:rsidP="00E853F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7C1369" w:rsidRPr="00E84507" w:rsidRDefault="007C1369" w:rsidP="00E853FD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7C1369" w:rsidRPr="00E84507" w:rsidRDefault="007C1369" w:rsidP="00E853FD">
      <w:pPr>
        <w:shd w:val="clear" w:color="auto" w:fill="FFFFFF"/>
        <w:rPr>
          <w:rFonts w:ascii="Arial" w:hAnsi="Arial" w:cs="Arial"/>
          <w:b/>
          <w:color w:val="000000"/>
          <w:sz w:val="22"/>
          <w:szCs w:val="22"/>
        </w:rPr>
      </w:pP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853FD" w:rsidRPr="00E84507">
        <w:rPr>
          <w:rFonts w:ascii="Arial" w:hAnsi="Arial" w:cs="Arial"/>
          <w:b/>
          <w:color w:val="000000"/>
          <w:sz w:val="22"/>
          <w:szCs w:val="22"/>
        </w:rPr>
        <w:t xml:space="preserve">              </w:t>
      </w: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ЗАКАЗЧИК                       </w:t>
      </w:r>
      <w:r w:rsidRPr="00E84507">
        <w:rPr>
          <w:rFonts w:ascii="Arial" w:hAnsi="Arial" w:cs="Arial"/>
          <w:b/>
          <w:color w:val="000000"/>
          <w:sz w:val="22"/>
          <w:szCs w:val="22"/>
        </w:rPr>
        <w:tab/>
        <w:t xml:space="preserve">                                           </w:t>
      </w:r>
      <w:r w:rsidR="00E853FD" w:rsidRPr="00E84507"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 w:rsidRPr="00E84507">
        <w:rPr>
          <w:rFonts w:ascii="Arial" w:hAnsi="Arial" w:cs="Arial"/>
          <w:b/>
          <w:color w:val="000000"/>
          <w:sz w:val="22"/>
          <w:szCs w:val="22"/>
        </w:rPr>
        <w:t>ПОДРЯДЧИК</w:t>
      </w:r>
    </w:p>
    <w:p w:rsidR="007C1369" w:rsidRPr="00E84507" w:rsidRDefault="007C1369" w:rsidP="00E853FD">
      <w:pPr>
        <w:shd w:val="clear" w:color="auto" w:fill="FFFFFF"/>
        <w:ind w:firstLine="284"/>
        <w:rPr>
          <w:rFonts w:ascii="Arial" w:hAnsi="Arial" w:cs="Arial"/>
          <w:b/>
          <w:sz w:val="22"/>
          <w:szCs w:val="22"/>
        </w:rPr>
      </w:pPr>
    </w:p>
    <w:p w:rsidR="007C1369" w:rsidRPr="00E84507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z w:val="22"/>
          <w:szCs w:val="22"/>
        </w:rPr>
      </w:pPr>
      <w:r w:rsidRPr="00E8450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7C1369" w:rsidRPr="00E84507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color w:val="000000"/>
          <w:sz w:val="22"/>
          <w:szCs w:val="22"/>
        </w:rPr>
      </w:pPr>
    </w:p>
    <w:p w:rsidR="007C1369" w:rsidRPr="00E84507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="Arial" w:hAnsi="Arial" w:cs="Arial"/>
          <w:b/>
          <w:bCs/>
          <w:sz w:val="22"/>
          <w:szCs w:val="22"/>
        </w:rPr>
      </w:pPr>
    </w:p>
    <w:p w:rsidR="007C1369" w:rsidRPr="00E84507" w:rsidRDefault="007C1369" w:rsidP="00E853F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  <w:sectPr w:rsidR="007C1369" w:rsidRPr="00E84507">
          <w:headerReference w:type="default" r:id="rId9"/>
          <w:pgSz w:w="11909" w:h="16834"/>
          <w:pgMar w:top="1440" w:right="1214" w:bottom="720" w:left="1306" w:header="720" w:footer="720" w:gutter="0"/>
          <w:cols w:space="60"/>
          <w:noEndnote/>
        </w:sectPr>
      </w:pPr>
      <w:r w:rsidRPr="00E84507">
        <w:rPr>
          <w:rFonts w:ascii="Arial" w:hAnsi="Arial" w:cs="Arial"/>
          <w:b/>
          <w:bCs/>
          <w:color w:val="000000"/>
          <w:sz w:val="22"/>
          <w:szCs w:val="22"/>
        </w:rPr>
        <w:t>________________</w:t>
      </w:r>
      <w:r w:rsidR="00156394" w:rsidRPr="00156394">
        <w:t xml:space="preserve"> </w:t>
      </w:r>
      <w:proofErr w:type="spellStart"/>
      <w:r w:rsidR="00156394" w:rsidRPr="00156394">
        <w:rPr>
          <w:rFonts w:ascii="Arial" w:hAnsi="Arial" w:cs="Arial"/>
          <w:b/>
          <w:bCs/>
          <w:color w:val="000000"/>
          <w:sz w:val="22"/>
          <w:szCs w:val="22"/>
        </w:rPr>
        <w:t>Е.А.Унятицкий</w:t>
      </w:r>
      <w:proofErr w:type="spellEnd"/>
      <w:r w:rsidRPr="00E84507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____________</w:t>
      </w:r>
      <w:bookmarkStart w:id="0" w:name="_GoBack"/>
      <w:bookmarkEnd w:id="0"/>
    </w:p>
    <w:p w:rsidR="007C1369" w:rsidRPr="00E84507" w:rsidRDefault="007C1369" w:rsidP="0043015F">
      <w:pPr>
        <w:pStyle w:val="20"/>
        <w:spacing w:line="240" w:lineRule="auto"/>
        <w:ind w:left="0"/>
        <w:rPr>
          <w:rFonts w:ascii="Arial" w:hAnsi="Arial" w:cs="Arial"/>
          <w:sz w:val="22"/>
          <w:szCs w:val="22"/>
        </w:rPr>
      </w:pPr>
    </w:p>
    <w:sectPr w:rsidR="007C1369" w:rsidRPr="00E84507" w:rsidSect="0043015F">
      <w:type w:val="nextColumn"/>
      <w:pgSz w:w="11906" w:h="16838"/>
      <w:pgMar w:top="284" w:right="141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07" w:rsidRDefault="003E2307" w:rsidP="007C1369">
      <w:r>
        <w:separator/>
      </w:r>
    </w:p>
  </w:endnote>
  <w:endnote w:type="continuationSeparator" w:id="0">
    <w:p w:rsidR="003E2307" w:rsidRDefault="003E2307" w:rsidP="007C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07" w:rsidRDefault="003E2307" w:rsidP="007C1369">
      <w:r>
        <w:separator/>
      </w:r>
    </w:p>
  </w:footnote>
  <w:footnote w:type="continuationSeparator" w:id="0">
    <w:p w:rsidR="003E2307" w:rsidRDefault="003E2307" w:rsidP="007C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1A1" w:rsidRDefault="007A11A1" w:rsidP="005A0A31">
    <w:pPr>
      <w:pStyle w:val="a7"/>
      <w:tabs>
        <w:tab w:val="clear" w:pos="4677"/>
        <w:tab w:val="clear" w:pos="9355"/>
        <w:tab w:val="left" w:pos="861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36949"/>
    <w:multiLevelType w:val="hybridMultilevel"/>
    <w:tmpl w:val="A7AAAF94"/>
    <w:lvl w:ilvl="0" w:tplc="4F62CD82">
      <w:start w:val="1"/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93DA8"/>
    <w:multiLevelType w:val="hybridMultilevel"/>
    <w:tmpl w:val="C4B6F51A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00B61"/>
    <w:multiLevelType w:val="hybridMultilevel"/>
    <w:tmpl w:val="6B4E14DA"/>
    <w:lvl w:ilvl="0" w:tplc="1DD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ACB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0E7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4E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C6E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89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962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7A6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F68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2C53B6"/>
    <w:multiLevelType w:val="hybridMultilevel"/>
    <w:tmpl w:val="65B676DA"/>
    <w:lvl w:ilvl="0" w:tplc="9BF6B9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7A8D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3627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210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6A1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5A6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4D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3222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E6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C772D4"/>
    <w:multiLevelType w:val="hybridMultilevel"/>
    <w:tmpl w:val="6B4E14DA"/>
    <w:lvl w:ilvl="0" w:tplc="1DD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ACB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0E7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4E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C6E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89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962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7A6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F68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4926A8"/>
    <w:multiLevelType w:val="hybridMultilevel"/>
    <w:tmpl w:val="C010A73A"/>
    <w:lvl w:ilvl="0" w:tplc="F5E4C8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0F1D60"/>
    <w:multiLevelType w:val="hybridMultilevel"/>
    <w:tmpl w:val="6B4E14DA"/>
    <w:lvl w:ilvl="0" w:tplc="1DD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ACB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0E7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4E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C6E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89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962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7A6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F68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DA7571"/>
    <w:multiLevelType w:val="multilevel"/>
    <w:tmpl w:val="D2EAF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8">
    <w:nsid w:val="6B0275DA"/>
    <w:multiLevelType w:val="hybridMultilevel"/>
    <w:tmpl w:val="5A9C85EE"/>
    <w:lvl w:ilvl="0" w:tplc="B4DAAD8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430CA0C" w:tentative="1">
      <w:start w:val="1"/>
      <w:numFmt w:val="lowerLetter"/>
      <w:lvlText w:val="%2."/>
      <w:lvlJc w:val="left"/>
      <w:pPr>
        <w:ind w:left="1364" w:hanging="360"/>
      </w:pPr>
    </w:lvl>
    <w:lvl w:ilvl="2" w:tplc="D534B820" w:tentative="1">
      <w:start w:val="1"/>
      <w:numFmt w:val="lowerRoman"/>
      <w:lvlText w:val="%3."/>
      <w:lvlJc w:val="right"/>
      <w:pPr>
        <w:ind w:left="2084" w:hanging="180"/>
      </w:pPr>
    </w:lvl>
    <w:lvl w:ilvl="3" w:tplc="5D0CF672" w:tentative="1">
      <w:start w:val="1"/>
      <w:numFmt w:val="decimal"/>
      <w:lvlText w:val="%4."/>
      <w:lvlJc w:val="left"/>
      <w:pPr>
        <w:ind w:left="2804" w:hanging="360"/>
      </w:pPr>
    </w:lvl>
    <w:lvl w:ilvl="4" w:tplc="F76C7B2A" w:tentative="1">
      <w:start w:val="1"/>
      <w:numFmt w:val="lowerLetter"/>
      <w:lvlText w:val="%5."/>
      <w:lvlJc w:val="left"/>
      <w:pPr>
        <w:ind w:left="3524" w:hanging="360"/>
      </w:pPr>
    </w:lvl>
    <w:lvl w:ilvl="5" w:tplc="959057F6" w:tentative="1">
      <w:start w:val="1"/>
      <w:numFmt w:val="lowerRoman"/>
      <w:lvlText w:val="%6."/>
      <w:lvlJc w:val="right"/>
      <w:pPr>
        <w:ind w:left="4244" w:hanging="180"/>
      </w:pPr>
    </w:lvl>
    <w:lvl w:ilvl="6" w:tplc="DE9EE3B2" w:tentative="1">
      <w:start w:val="1"/>
      <w:numFmt w:val="decimal"/>
      <w:lvlText w:val="%7."/>
      <w:lvlJc w:val="left"/>
      <w:pPr>
        <w:ind w:left="4964" w:hanging="360"/>
      </w:pPr>
    </w:lvl>
    <w:lvl w:ilvl="7" w:tplc="A85ECF46" w:tentative="1">
      <w:start w:val="1"/>
      <w:numFmt w:val="lowerLetter"/>
      <w:lvlText w:val="%8."/>
      <w:lvlJc w:val="left"/>
      <w:pPr>
        <w:ind w:left="5684" w:hanging="360"/>
      </w:pPr>
    </w:lvl>
    <w:lvl w:ilvl="8" w:tplc="3B7090A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2BD1664"/>
    <w:multiLevelType w:val="hybridMultilevel"/>
    <w:tmpl w:val="196A81E6"/>
    <w:lvl w:ilvl="0" w:tplc="842C0FD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89341C"/>
    <w:multiLevelType w:val="multilevel"/>
    <w:tmpl w:val="AA50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697"/>
    <w:rsid w:val="000247C5"/>
    <w:rsid w:val="00031527"/>
    <w:rsid w:val="00051AC9"/>
    <w:rsid w:val="000E6754"/>
    <w:rsid w:val="00101632"/>
    <w:rsid w:val="001216E3"/>
    <w:rsid w:val="00156394"/>
    <w:rsid w:val="001A6603"/>
    <w:rsid w:val="001E18ED"/>
    <w:rsid w:val="00210D55"/>
    <w:rsid w:val="002504C9"/>
    <w:rsid w:val="0025607E"/>
    <w:rsid w:val="00270302"/>
    <w:rsid w:val="002E5B3E"/>
    <w:rsid w:val="00313DC5"/>
    <w:rsid w:val="00323974"/>
    <w:rsid w:val="00336479"/>
    <w:rsid w:val="00361D88"/>
    <w:rsid w:val="00362BD1"/>
    <w:rsid w:val="0037199E"/>
    <w:rsid w:val="00374EDD"/>
    <w:rsid w:val="003E2307"/>
    <w:rsid w:val="0043015F"/>
    <w:rsid w:val="004466EA"/>
    <w:rsid w:val="004560C9"/>
    <w:rsid w:val="00456A27"/>
    <w:rsid w:val="00496682"/>
    <w:rsid w:val="004B3E69"/>
    <w:rsid w:val="004B42B9"/>
    <w:rsid w:val="004B6A8D"/>
    <w:rsid w:val="004E7089"/>
    <w:rsid w:val="00502323"/>
    <w:rsid w:val="0052299A"/>
    <w:rsid w:val="00560E64"/>
    <w:rsid w:val="00577628"/>
    <w:rsid w:val="005A0A31"/>
    <w:rsid w:val="005D1076"/>
    <w:rsid w:val="005D2C2E"/>
    <w:rsid w:val="00621880"/>
    <w:rsid w:val="00645E58"/>
    <w:rsid w:val="00672491"/>
    <w:rsid w:val="00684FAD"/>
    <w:rsid w:val="006A006C"/>
    <w:rsid w:val="006A3169"/>
    <w:rsid w:val="006B55D3"/>
    <w:rsid w:val="006E6705"/>
    <w:rsid w:val="00700DBA"/>
    <w:rsid w:val="0071526F"/>
    <w:rsid w:val="00726397"/>
    <w:rsid w:val="0073003F"/>
    <w:rsid w:val="0075235C"/>
    <w:rsid w:val="0076551D"/>
    <w:rsid w:val="00774F43"/>
    <w:rsid w:val="007A11A1"/>
    <w:rsid w:val="007C1369"/>
    <w:rsid w:val="007C3787"/>
    <w:rsid w:val="007C6446"/>
    <w:rsid w:val="007D10EC"/>
    <w:rsid w:val="007D2A94"/>
    <w:rsid w:val="007D7894"/>
    <w:rsid w:val="007E5FB2"/>
    <w:rsid w:val="008475FE"/>
    <w:rsid w:val="00850697"/>
    <w:rsid w:val="0087263D"/>
    <w:rsid w:val="00897713"/>
    <w:rsid w:val="008A4EAE"/>
    <w:rsid w:val="008F7EE4"/>
    <w:rsid w:val="0093764E"/>
    <w:rsid w:val="009815F2"/>
    <w:rsid w:val="009D3507"/>
    <w:rsid w:val="00A22024"/>
    <w:rsid w:val="00A220C9"/>
    <w:rsid w:val="00A2788C"/>
    <w:rsid w:val="00A72A01"/>
    <w:rsid w:val="00A80AB0"/>
    <w:rsid w:val="00AA4539"/>
    <w:rsid w:val="00AB036D"/>
    <w:rsid w:val="00AE1181"/>
    <w:rsid w:val="00B14CF6"/>
    <w:rsid w:val="00B4468D"/>
    <w:rsid w:val="00BB0326"/>
    <w:rsid w:val="00BB5172"/>
    <w:rsid w:val="00BD164C"/>
    <w:rsid w:val="00BF523D"/>
    <w:rsid w:val="00BF623B"/>
    <w:rsid w:val="00C05C46"/>
    <w:rsid w:val="00C07457"/>
    <w:rsid w:val="00C23111"/>
    <w:rsid w:val="00C53CD4"/>
    <w:rsid w:val="00C73068"/>
    <w:rsid w:val="00C82385"/>
    <w:rsid w:val="00D016E9"/>
    <w:rsid w:val="00D25BC7"/>
    <w:rsid w:val="00D27229"/>
    <w:rsid w:val="00D314ED"/>
    <w:rsid w:val="00D63737"/>
    <w:rsid w:val="00D6422A"/>
    <w:rsid w:val="00D645B7"/>
    <w:rsid w:val="00D804C0"/>
    <w:rsid w:val="00D97E2F"/>
    <w:rsid w:val="00DA46C0"/>
    <w:rsid w:val="00E20CBE"/>
    <w:rsid w:val="00E37F4D"/>
    <w:rsid w:val="00E84507"/>
    <w:rsid w:val="00E853FD"/>
    <w:rsid w:val="00E90E9B"/>
    <w:rsid w:val="00EC6B56"/>
    <w:rsid w:val="00EC7F44"/>
    <w:rsid w:val="00EE74E8"/>
    <w:rsid w:val="00F110C5"/>
    <w:rsid w:val="00F17E6B"/>
    <w:rsid w:val="00F327BD"/>
    <w:rsid w:val="00F47E85"/>
    <w:rsid w:val="00F75DA6"/>
    <w:rsid w:val="00F800C0"/>
    <w:rsid w:val="00F87128"/>
    <w:rsid w:val="00F933FD"/>
    <w:rsid w:val="00F97E19"/>
    <w:rsid w:val="00FB1497"/>
    <w:rsid w:val="00FE4DF8"/>
    <w:rsid w:val="00FF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9E"/>
  </w:style>
  <w:style w:type="paragraph" w:styleId="1">
    <w:name w:val="heading 1"/>
    <w:basedOn w:val="a"/>
    <w:next w:val="a"/>
    <w:link w:val="10"/>
    <w:qFormat/>
    <w:rsid w:val="0037199E"/>
    <w:pPr>
      <w:keepNext/>
      <w:widowControl w:val="0"/>
      <w:spacing w:line="360" w:lineRule="atLeast"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A220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199E"/>
    <w:pPr>
      <w:widowControl w:val="0"/>
      <w:ind w:firstLine="720"/>
    </w:pPr>
    <w:rPr>
      <w:rFonts w:ascii="Arial" w:hAnsi="Arial"/>
    </w:rPr>
  </w:style>
  <w:style w:type="paragraph" w:styleId="a3">
    <w:name w:val="Body Text"/>
    <w:basedOn w:val="a"/>
    <w:rsid w:val="0037199E"/>
    <w:pPr>
      <w:shd w:val="clear" w:color="auto" w:fill="FFFFFF"/>
      <w:jc w:val="both"/>
    </w:pPr>
    <w:rPr>
      <w:sz w:val="24"/>
    </w:rPr>
  </w:style>
  <w:style w:type="paragraph" w:styleId="2">
    <w:name w:val="Body Text 2"/>
    <w:basedOn w:val="a"/>
    <w:rsid w:val="0037199E"/>
    <w:pPr>
      <w:shd w:val="clear" w:color="auto" w:fill="FFFFFF"/>
      <w:jc w:val="both"/>
    </w:pPr>
    <w:rPr>
      <w:rFonts w:ascii="FreeSetCTT" w:hAnsi="FreeSetCTT"/>
      <w:color w:val="000000"/>
      <w:spacing w:val="-5"/>
      <w:sz w:val="24"/>
    </w:rPr>
  </w:style>
  <w:style w:type="paragraph" w:styleId="31">
    <w:name w:val="Body Text Indent 3"/>
    <w:basedOn w:val="a"/>
    <w:rsid w:val="0037199E"/>
    <w:pPr>
      <w:ind w:left="360"/>
    </w:pPr>
    <w:rPr>
      <w:sz w:val="24"/>
    </w:rPr>
  </w:style>
  <w:style w:type="paragraph" w:styleId="a4">
    <w:name w:val="Body Text Indent"/>
    <w:basedOn w:val="a"/>
    <w:rsid w:val="0037199E"/>
    <w:pPr>
      <w:spacing w:after="120"/>
      <w:ind w:left="283"/>
    </w:pPr>
  </w:style>
  <w:style w:type="table" w:styleId="a5">
    <w:name w:val="Table Grid"/>
    <w:basedOn w:val="a1"/>
    <w:rsid w:val="00371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37199E"/>
    <w:pPr>
      <w:spacing w:after="120" w:line="480" w:lineRule="auto"/>
      <w:ind w:left="283"/>
    </w:pPr>
  </w:style>
  <w:style w:type="character" w:customStyle="1" w:styleId="30">
    <w:name w:val="Заголовок 3 Знак"/>
    <w:basedOn w:val="a0"/>
    <w:link w:val="3"/>
    <w:uiPriority w:val="9"/>
    <w:locked/>
    <w:rsid w:val="00A2202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6">
    <w:name w:val="List Paragraph"/>
    <w:basedOn w:val="a"/>
    <w:uiPriority w:val="34"/>
    <w:qFormat/>
    <w:rsid w:val="007C1369"/>
    <w:pPr>
      <w:ind w:left="720"/>
      <w:contextualSpacing/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7C1369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rsid w:val="007C1369"/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rsid w:val="007C13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C1369"/>
  </w:style>
  <w:style w:type="character" w:customStyle="1" w:styleId="10">
    <w:name w:val="Заголовок 1 Знак"/>
    <w:basedOn w:val="a0"/>
    <w:link w:val="1"/>
    <w:rsid w:val="00D016E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9E"/>
  </w:style>
  <w:style w:type="paragraph" w:styleId="1">
    <w:name w:val="heading 1"/>
    <w:basedOn w:val="a"/>
    <w:next w:val="a"/>
    <w:qFormat/>
    <w:rsid w:val="0037199E"/>
    <w:pPr>
      <w:keepNext/>
      <w:widowControl w:val="0"/>
      <w:spacing w:line="360" w:lineRule="atLeast"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A220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199E"/>
    <w:pPr>
      <w:widowControl w:val="0"/>
      <w:ind w:firstLine="720"/>
    </w:pPr>
    <w:rPr>
      <w:rFonts w:ascii="Arial" w:hAnsi="Arial"/>
    </w:rPr>
  </w:style>
  <w:style w:type="paragraph" w:styleId="a3">
    <w:name w:val="Body Text"/>
    <w:basedOn w:val="a"/>
    <w:rsid w:val="0037199E"/>
    <w:pPr>
      <w:shd w:val="clear" w:color="auto" w:fill="FFFFFF"/>
      <w:jc w:val="both"/>
    </w:pPr>
    <w:rPr>
      <w:sz w:val="24"/>
    </w:rPr>
  </w:style>
  <w:style w:type="paragraph" w:styleId="2">
    <w:name w:val="Body Text 2"/>
    <w:basedOn w:val="a"/>
    <w:rsid w:val="0037199E"/>
    <w:pPr>
      <w:shd w:val="clear" w:color="auto" w:fill="FFFFFF"/>
      <w:jc w:val="both"/>
    </w:pPr>
    <w:rPr>
      <w:rFonts w:ascii="FreeSetCTT" w:hAnsi="FreeSetCTT"/>
      <w:color w:val="000000"/>
      <w:spacing w:val="-5"/>
      <w:sz w:val="24"/>
    </w:rPr>
  </w:style>
  <w:style w:type="paragraph" w:styleId="31">
    <w:name w:val="Body Text Indent 3"/>
    <w:basedOn w:val="a"/>
    <w:rsid w:val="0037199E"/>
    <w:pPr>
      <w:ind w:left="360"/>
    </w:pPr>
    <w:rPr>
      <w:sz w:val="24"/>
    </w:rPr>
  </w:style>
  <w:style w:type="paragraph" w:styleId="a4">
    <w:name w:val="Body Text Indent"/>
    <w:basedOn w:val="a"/>
    <w:rsid w:val="0037199E"/>
    <w:pPr>
      <w:spacing w:after="120"/>
      <w:ind w:left="283"/>
    </w:pPr>
  </w:style>
  <w:style w:type="table" w:styleId="a5">
    <w:name w:val="Table Grid"/>
    <w:basedOn w:val="a1"/>
    <w:rsid w:val="00371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37199E"/>
    <w:pPr>
      <w:spacing w:after="120" w:line="480" w:lineRule="auto"/>
      <w:ind w:left="283"/>
    </w:pPr>
  </w:style>
  <w:style w:type="character" w:customStyle="1" w:styleId="30">
    <w:name w:val="Заголовок 3 Знак"/>
    <w:basedOn w:val="a0"/>
    <w:link w:val="3"/>
    <w:uiPriority w:val="9"/>
    <w:locked/>
    <w:rsid w:val="00A2202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6">
    <w:name w:val="List Paragraph"/>
    <w:basedOn w:val="a"/>
    <w:uiPriority w:val="34"/>
    <w:qFormat/>
    <w:rsid w:val="007C1369"/>
    <w:pPr>
      <w:ind w:left="720"/>
      <w:contextualSpacing/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7C1369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rsid w:val="007C1369"/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rsid w:val="007C13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C1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34EA8-FB8F-4D01-9CE5-C1D9B105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15</Pages>
  <Words>5171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ОАО ННГ</Company>
  <LinksUpToDate>false</LinksUpToDate>
  <CharactersWithSpaces>34583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ОАО ННГ</dc:creator>
  <cp:keywords/>
  <dc:description/>
  <cp:lastModifiedBy>Мельник Станислав Семенович</cp:lastModifiedBy>
  <cp:revision>13</cp:revision>
  <cp:lastPrinted>2013-07-12T05:40:00Z</cp:lastPrinted>
  <dcterms:created xsi:type="dcterms:W3CDTF">2014-07-02T02:36:00Z</dcterms:created>
  <dcterms:modified xsi:type="dcterms:W3CDTF">2016-04-28T05:19:00Z</dcterms:modified>
</cp:coreProperties>
</file>