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D94D31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534AC8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534AC8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534AC8" w:rsidRDefault="00534AC8" w:rsidP="00534AC8">
      <w:pPr>
        <w:rPr>
          <w:b/>
          <w:bCs/>
        </w:rPr>
      </w:pPr>
      <w:r>
        <w:rPr>
          <w:b/>
          <w:bCs/>
        </w:rPr>
        <w:t>87УС.00.00.000-50 (ССК)</w:t>
      </w:r>
    </w:p>
    <w:p w:rsidR="00534AC8" w:rsidRDefault="00534AC8" w:rsidP="00534AC8">
      <w:pPr>
        <w:rPr>
          <w:sz w:val="22"/>
          <w:szCs w:val="22"/>
        </w:rPr>
      </w:pP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Шасси базовое КамАЗ 43118-3088-50: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1. Колесная формула 6х6;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2. Максимальная скорость - 70 км/час;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3. Боковые и задние защитные устройства в соответствии с правилами ЕЭК ООН №58, 73;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4. Заднее буксирующее устройство (</w:t>
      </w:r>
      <w:proofErr w:type="spellStart"/>
      <w:r w:rsidRPr="00534AC8">
        <w:rPr>
          <w:sz w:val="22"/>
          <w:szCs w:val="22"/>
        </w:rPr>
        <w:t>фаркоп</w:t>
      </w:r>
      <w:proofErr w:type="spellEnd"/>
      <w:r w:rsidRPr="00534AC8">
        <w:rPr>
          <w:sz w:val="22"/>
          <w:szCs w:val="22"/>
        </w:rPr>
        <w:t>);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5. КОМ МП24-4208010-10;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6. Односкатная ошиновка 425/85R21;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7. Топливные баки 350+210л;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8. Звуковое оповещение при движении задним ходом;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9. ДЗК вертикально за кабиной;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10. Противотуманные фары;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11. Двигатель 740.705-300;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12. Предпусковой подогреватель ДВС - запитать от основного бака автомобиля;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13. Обеспечить автоматическую аэрозольную систему пожаротушения "Допинг" в моторном отсеке;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 xml:space="preserve">14. Кабина - цельнометаллическая трехместная со спальником, оборудована средствами повышенной </w:t>
      </w:r>
      <w:proofErr w:type="spellStart"/>
      <w:r w:rsidRPr="00534AC8">
        <w:rPr>
          <w:sz w:val="22"/>
          <w:szCs w:val="22"/>
        </w:rPr>
        <w:t>термошумоизоляции</w:t>
      </w:r>
      <w:proofErr w:type="spellEnd"/>
      <w:r w:rsidRPr="00534AC8">
        <w:rPr>
          <w:sz w:val="22"/>
          <w:szCs w:val="22"/>
        </w:rPr>
        <w:t xml:space="preserve">, системой вентиляции и отопления. Подвеска кабина без </w:t>
      </w:r>
      <w:proofErr w:type="spellStart"/>
      <w:r w:rsidRPr="00534AC8">
        <w:rPr>
          <w:sz w:val="22"/>
          <w:szCs w:val="22"/>
        </w:rPr>
        <w:t>пневморессор</w:t>
      </w:r>
      <w:proofErr w:type="spellEnd"/>
      <w:r w:rsidRPr="00534AC8">
        <w:rPr>
          <w:sz w:val="22"/>
          <w:szCs w:val="22"/>
        </w:rPr>
        <w:t>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 xml:space="preserve">15. Сиденье водителя на </w:t>
      </w:r>
      <w:proofErr w:type="spellStart"/>
      <w:r w:rsidRPr="00534AC8">
        <w:rPr>
          <w:sz w:val="22"/>
          <w:szCs w:val="22"/>
        </w:rPr>
        <w:t>пневмоподвеске</w:t>
      </w:r>
      <w:proofErr w:type="spellEnd"/>
      <w:r w:rsidRPr="00534AC8">
        <w:rPr>
          <w:sz w:val="22"/>
          <w:szCs w:val="22"/>
        </w:rPr>
        <w:t xml:space="preserve"> регулируемое, с подголовником, с ремнем безопасности; сиденье </w:t>
      </w:r>
      <w:proofErr w:type="gramStart"/>
      <w:r w:rsidRPr="00534AC8">
        <w:rPr>
          <w:sz w:val="22"/>
          <w:szCs w:val="22"/>
        </w:rPr>
        <w:t>пассажира</w:t>
      </w:r>
      <w:proofErr w:type="gramEnd"/>
      <w:r w:rsidRPr="00534AC8">
        <w:rPr>
          <w:sz w:val="22"/>
          <w:szCs w:val="22"/>
        </w:rPr>
        <w:t xml:space="preserve"> регулируемое с ремнем безопасности;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 xml:space="preserve">16. </w:t>
      </w:r>
      <w:proofErr w:type="spellStart"/>
      <w:r w:rsidRPr="00534AC8">
        <w:rPr>
          <w:sz w:val="22"/>
          <w:szCs w:val="22"/>
        </w:rPr>
        <w:t>Электророзетра</w:t>
      </w:r>
      <w:proofErr w:type="spellEnd"/>
      <w:r w:rsidRPr="00534AC8">
        <w:rPr>
          <w:sz w:val="22"/>
          <w:szCs w:val="22"/>
        </w:rPr>
        <w:t xml:space="preserve"> </w:t>
      </w:r>
      <w:proofErr w:type="gramStart"/>
      <w:r w:rsidRPr="00534AC8">
        <w:rPr>
          <w:sz w:val="22"/>
          <w:szCs w:val="22"/>
        </w:rPr>
        <w:t>автомобильная</w:t>
      </w:r>
      <w:proofErr w:type="gramEnd"/>
      <w:r w:rsidRPr="00534AC8">
        <w:rPr>
          <w:sz w:val="22"/>
          <w:szCs w:val="22"/>
        </w:rPr>
        <w:t xml:space="preserve"> (гнездо как у прикуривателя) - 2 шт., для подключения дополнительного оборудования с напряжением 24V и 12V.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17. Выключатель массы механический;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 xml:space="preserve">18. </w:t>
      </w:r>
      <w:proofErr w:type="gramStart"/>
      <w:r w:rsidRPr="00534AC8">
        <w:rPr>
          <w:sz w:val="22"/>
          <w:szCs w:val="22"/>
        </w:rPr>
        <w:t>Автономный</w:t>
      </w:r>
      <w:proofErr w:type="gramEnd"/>
      <w:r w:rsidRPr="00534AC8">
        <w:rPr>
          <w:sz w:val="22"/>
          <w:szCs w:val="22"/>
        </w:rPr>
        <w:t xml:space="preserve"> </w:t>
      </w:r>
      <w:proofErr w:type="spellStart"/>
      <w:r w:rsidRPr="00534AC8">
        <w:rPr>
          <w:sz w:val="22"/>
          <w:szCs w:val="22"/>
        </w:rPr>
        <w:t>отопитель</w:t>
      </w:r>
      <w:proofErr w:type="spellEnd"/>
      <w:r w:rsidRPr="00534AC8">
        <w:rPr>
          <w:sz w:val="22"/>
          <w:szCs w:val="22"/>
        </w:rPr>
        <w:t xml:space="preserve"> кабины "</w:t>
      </w:r>
      <w:proofErr w:type="spellStart"/>
      <w:r w:rsidRPr="00534AC8">
        <w:rPr>
          <w:sz w:val="22"/>
          <w:szCs w:val="22"/>
        </w:rPr>
        <w:t>Планар</w:t>
      </w:r>
      <w:proofErr w:type="spellEnd"/>
      <w:r w:rsidRPr="00534AC8">
        <w:rPr>
          <w:sz w:val="22"/>
          <w:szCs w:val="22"/>
        </w:rPr>
        <w:t>" запитать от основного бака автомобиля;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 xml:space="preserve">19. В кабине должен быть установлен </w:t>
      </w:r>
      <w:proofErr w:type="spellStart"/>
      <w:r w:rsidRPr="00534AC8">
        <w:rPr>
          <w:sz w:val="22"/>
          <w:szCs w:val="22"/>
        </w:rPr>
        <w:t>тахограф</w:t>
      </w:r>
      <w:proofErr w:type="spellEnd"/>
      <w:r w:rsidRPr="00534AC8">
        <w:rPr>
          <w:sz w:val="22"/>
          <w:szCs w:val="22"/>
        </w:rPr>
        <w:t xml:space="preserve"> цифровой имеющий в своем составе блок криптозащиты СКЗИ </w:t>
      </w:r>
      <w:proofErr w:type="gramStart"/>
      <w:r w:rsidRPr="00534AC8">
        <w:rPr>
          <w:sz w:val="22"/>
          <w:szCs w:val="22"/>
        </w:rPr>
        <w:t>-А</w:t>
      </w:r>
      <w:proofErr w:type="gramEnd"/>
      <w:r w:rsidRPr="00534AC8">
        <w:rPr>
          <w:sz w:val="22"/>
          <w:szCs w:val="22"/>
        </w:rPr>
        <w:t xml:space="preserve">ТОЛ </w:t>
      </w:r>
      <w:proofErr w:type="spellStart"/>
      <w:r w:rsidRPr="00534AC8">
        <w:rPr>
          <w:sz w:val="22"/>
          <w:szCs w:val="22"/>
        </w:rPr>
        <w:t>Drive</w:t>
      </w:r>
      <w:proofErr w:type="spellEnd"/>
      <w:r w:rsidRPr="00534AC8">
        <w:rPr>
          <w:sz w:val="22"/>
          <w:szCs w:val="22"/>
        </w:rPr>
        <w:t xml:space="preserve"> 5, с последующей активацией СКЗИ;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 xml:space="preserve">20. Видеорегистратор </w:t>
      </w:r>
      <w:proofErr w:type="gramStart"/>
      <w:r w:rsidRPr="00534AC8">
        <w:rPr>
          <w:sz w:val="22"/>
          <w:szCs w:val="22"/>
        </w:rPr>
        <w:t>двухсторонний</w:t>
      </w:r>
      <w:proofErr w:type="gramEnd"/>
      <w:r w:rsidRPr="00534AC8">
        <w:rPr>
          <w:sz w:val="22"/>
          <w:szCs w:val="22"/>
        </w:rPr>
        <w:t xml:space="preserve"> с </w:t>
      </w:r>
      <w:proofErr w:type="spellStart"/>
      <w:r w:rsidRPr="00534AC8">
        <w:rPr>
          <w:sz w:val="22"/>
          <w:szCs w:val="22"/>
        </w:rPr>
        <w:t>microSD</w:t>
      </w:r>
      <w:proofErr w:type="spellEnd"/>
      <w:r w:rsidRPr="00534AC8">
        <w:rPr>
          <w:sz w:val="22"/>
          <w:szCs w:val="22"/>
        </w:rPr>
        <w:t xml:space="preserve"> картой памяти объемом не менее 32 </w:t>
      </w:r>
      <w:proofErr w:type="spellStart"/>
      <w:r w:rsidRPr="00534AC8">
        <w:rPr>
          <w:sz w:val="22"/>
          <w:szCs w:val="22"/>
        </w:rPr>
        <w:t>Gb</w:t>
      </w:r>
      <w:proofErr w:type="spellEnd"/>
      <w:r w:rsidRPr="00534AC8">
        <w:rPr>
          <w:sz w:val="22"/>
          <w:szCs w:val="22"/>
        </w:rPr>
        <w:t xml:space="preserve"> (устанавливается в кабине);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21. Система "Эра-</w:t>
      </w:r>
      <w:proofErr w:type="spellStart"/>
      <w:r w:rsidRPr="00534AC8">
        <w:rPr>
          <w:sz w:val="22"/>
          <w:szCs w:val="22"/>
        </w:rPr>
        <w:t>Глонасс</w:t>
      </w:r>
      <w:proofErr w:type="spellEnd"/>
      <w:r w:rsidRPr="00534AC8">
        <w:rPr>
          <w:sz w:val="22"/>
          <w:szCs w:val="22"/>
        </w:rPr>
        <w:t>";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22. ОП-4 в салоне водителя;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23. Знак аварийной остановки;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24. Шланг для накачки шин 15 м;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25. Комплект инструмента водителя - стандартный в заводской комплектации, домкрат;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26. Противооткатный упор - 2 шт.;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27. Чехол утепления радиатора и двигателя;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 xml:space="preserve">28. Аккумуляторные батареи на 190 </w:t>
      </w:r>
      <w:proofErr w:type="spellStart"/>
      <w:r w:rsidRPr="00534AC8">
        <w:rPr>
          <w:sz w:val="22"/>
          <w:szCs w:val="22"/>
        </w:rPr>
        <w:t>Ач</w:t>
      </w:r>
      <w:proofErr w:type="spellEnd"/>
      <w:r w:rsidRPr="00534AC8">
        <w:rPr>
          <w:sz w:val="22"/>
          <w:szCs w:val="22"/>
        </w:rPr>
        <w:t xml:space="preserve"> - 2 шт.;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29. Внешний солнцезащитный козырек;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30. Руководство по эксплуатации шасси транспортного средства на русском языке (в бумажном виде);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31. Сервисная книжка;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 xml:space="preserve">32. Паспорта сопутствующего оборудования установленного на </w:t>
      </w:r>
      <w:r w:rsidR="004A289E">
        <w:rPr>
          <w:sz w:val="22"/>
          <w:szCs w:val="22"/>
        </w:rPr>
        <w:t>шасси</w:t>
      </w:r>
      <w:bookmarkStart w:id="0" w:name="_GoBack"/>
      <w:bookmarkEnd w:id="0"/>
      <w:r w:rsidRPr="00534AC8">
        <w:rPr>
          <w:sz w:val="22"/>
          <w:szCs w:val="22"/>
        </w:rPr>
        <w:t>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 xml:space="preserve">33. </w:t>
      </w:r>
      <w:proofErr w:type="spellStart"/>
      <w:r w:rsidRPr="00534AC8">
        <w:rPr>
          <w:sz w:val="22"/>
          <w:szCs w:val="22"/>
        </w:rPr>
        <w:t>Тахограф</w:t>
      </w:r>
      <w:proofErr w:type="spellEnd"/>
      <w:r w:rsidRPr="00534AC8">
        <w:rPr>
          <w:sz w:val="22"/>
          <w:szCs w:val="22"/>
        </w:rPr>
        <w:t xml:space="preserve"> с актом монтажа;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34. Каталог сборочных единиц на шасси транспортного средства (в бумажном виде);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35. Корпоративная окраска шасси АО "ССК";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36. Колесная база 4100+1320 мм;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37. Задний свес 1870 мм;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38. Согласование габаритного чертежа шасси;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39. Демонтаж инструментального ящика;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40. Каталог сборочных единиц на шасси транспортного средства (в бумажном виде);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41. Все доработки базового шасси выполнены в соответствии с «Руководством по монтажу надстроек на автомобили (шасси) КАМАЗ ЭК-5».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>42. Гарантийный период эксплуатации-24 месяца или 100000 км пробега;</w:t>
      </w:r>
    </w:p>
    <w:p w:rsidR="00534AC8" w:rsidRPr="00534AC8" w:rsidRDefault="00534AC8" w:rsidP="00534AC8">
      <w:pPr>
        <w:rPr>
          <w:sz w:val="22"/>
          <w:szCs w:val="22"/>
        </w:rPr>
      </w:pPr>
      <w:r w:rsidRPr="00534AC8">
        <w:rPr>
          <w:sz w:val="22"/>
          <w:szCs w:val="22"/>
        </w:rPr>
        <w:t xml:space="preserve">43. Шасси в чистом виде, остаток топлива в баках не менее 25литров </w:t>
      </w:r>
    </w:p>
    <w:p w:rsidR="00534AC8" w:rsidRPr="009516B5" w:rsidRDefault="00534AC8" w:rsidP="00534AC8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94D31" w:rsidRDefault="00D94D31" w:rsidP="00DA75DE"/>
    <w:p w:rsidR="001D7D80" w:rsidRPr="00D94D31" w:rsidRDefault="001D7D80" w:rsidP="001D7D80">
      <w:pPr>
        <w:ind w:left="708"/>
      </w:pPr>
    </w:p>
    <w:p w:rsidR="003E1872" w:rsidRPr="003E1872" w:rsidRDefault="003E1872" w:rsidP="003E1872">
      <w:pPr>
        <w:rPr>
          <w:b/>
          <w:sz w:val="28"/>
          <w:szCs w:val="28"/>
        </w:rPr>
      </w:pPr>
    </w:p>
    <w:p w:rsidR="003A72F8" w:rsidRPr="003E1872" w:rsidRDefault="003E1872" w:rsidP="000548D5">
      <w:pPr>
        <w:rPr>
          <w:sz w:val="28"/>
          <w:szCs w:val="28"/>
        </w:rPr>
      </w:pPr>
      <w:r w:rsidRPr="003E1872">
        <w:rPr>
          <w:b/>
          <w:sz w:val="28"/>
          <w:szCs w:val="28"/>
        </w:rPr>
        <w:t xml:space="preserve"> </w:t>
      </w:r>
    </w:p>
    <w:sectPr w:rsidR="003A72F8" w:rsidRPr="003E1872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B3344"/>
    <w:multiLevelType w:val="hybridMultilevel"/>
    <w:tmpl w:val="B41C3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20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2"/>
  </w:num>
  <w:num w:numId="7">
    <w:abstractNumId w:val="7"/>
  </w:num>
  <w:num w:numId="8">
    <w:abstractNumId w:val="16"/>
  </w:num>
  <w:num w:numId="9">
    <w:abstractNumId w:val="19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20"/>
  </w:num>
  <w:num w:numId="17">
    <w:abstractNumId w:val="22"/>
  </w:num>
  <w:num w:numId="18">
    <w:abstractNumId w:val="17"/>
  </w:num>
  <w:num w:numId="19">
    <w:abstractNumId w:val="5"/>
  </w:num>
  <w:num w:numId="20">
    <w:abstractNumId w:val="15"/>
  </w:num>
  <w:num w:numId="21">
    <w:abstractNumId w:val="11"/>
  </w:num>
  <w:num w:numId="22">
    <w:abstractNumId w:val="21"/>
  </w:num>
  <w:num w:numId="23">
    <w:abstractNumId w:val="9"/>
  </w:num>
  <w:num w:numId="24">
    <w:abstractNumId w:val="1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0548D5"/>
    <w:rsid w:val="00095BD2"/>
    <w:rsid w:val="001056C4"/>
    <w:rsid w:val="00193A82"/>
    <w:rsid w:val="0019700B"/>
    <w:rsid w:val="001C1719"/>
    <w:rsid w:val="001D7D80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A72F8"/>
    <w:rsid w:val="003C0CE1"/>
    <w:rsid w:val="003D17D2"/>
    <w:rsid w:val="003E1872"/>
    <w:rsid w:val="003F0C3A"/>
    <w:rsid w:val="00441F31"/>
    <w:rsid w:val="00443684"/>
    <w:rsid w:val="004A2628"/>
    <w:rsid w:val="004A289E"/>
    <w:rsid w:val="004A4278"/>
    <w:rsid w:val="00534AC8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4143D"/>
    <w:rsid w:val="007C1BCF"/>
    <w:rsid w:val="007E13D3"/>
    <w:rsid w:val="007E1612"/>
    <w:rsid w:val="008B1B0E"/>
    <w:rsid w:val="00913FBF"/>
    <w:rsid w:val="0094481F"/>
    <w:rsid w:val="00A01DB5"/>
    <w:rsid w:val="00A34CC7"/>
    <w:rsid w:val="00A609BE"/>
    <w:rsid w:val="00AB141D"/>
    <w:rsid w:val="00AB5490"/>
    <w:rsid w:val="00AD055E"/>
    <w:rsid w:val="00AD7A67"/>
    <w:rsid w:val="00B00EA2"/>
    <w:rsid w:val="00B22BA9"/>
    <w:rsid w:val="00B42CFD"/>
    <w:rsid w:val="00B45AB3"/>
    <w:rsid w:val="00BA2A8D"/>
    <w:rsid w:val="00BB29A3"/>
    <w:rsid w:val="00BE5EFA"/>
    <w:rsid w:val="00C14267"/>
    <w:rsid w:val="00C225C3"/>
    <w:rsid w:val="00C41AAB"/>
    <w:rsid w:val="00D111EF"/>
    <w:rsid w:val="00D41176"/>
    <w:rsid w:val="00D66AD6"/>
    <w:rsid w:val="00D70E72"/>
    <w:rsid w:val="00D94D31"/>
    <w:rsid w:val="00DA75DE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Мягких Галина Александровна</cp:lastModifiedBy>
  <cp:revision>93</cp:revision>
  <cp:lastPrinted>2018-05-15T06:44:00Z</cp:lastPrinted>
  <dcterms:created xsi:type="dcterms:W3CDTF">2017-11-16T11:52:00Z</dcterms:created>
  <dcterms:modified xsi:type="dcterms:W3CDTF">2019-08-20T07:46:00Z</dcterms:modified>
</cp:coreProperties>
</file>