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0500" w:rsidRDefault="00790500" w:rsidP="00C12ACD">
      <w:pPr>
        <w:spacing w:after="0"/>
        <w:jc w:val="right"/>
        <w:rPr>
          <w:rFonts w:ascii="Arial" w:hAnsi="Arial" w:cs="Arial"/>
          <w:sz w:val="24"/>
          <w:szCs w:val="24"/>
        </w:rPr>
      </w:pPr>
    </w:p>
    <w:p w:rsidR="0015559D" w:rsidRDefault="0015559D" w:rsidP="00C12ACD">
      <w:pPr>
        <w:spacing w:after="0"/>
        <w:jc w:val="right"/>
        <w:rPr>
          <w:rFonts w:ascii="Arial" w:hAnsi="Arial" w:cs="Arial"/>
          <w:sz w:val="24"/>
          <w:szCs w:val="24"/>
        </w:rPr>
      </w:pPr>
    </w:p>
    <w:p w:rsidR="000F5A21" w:rsidRPr="00D04E4B" w:rsidRDefault="0015559D" w:rsidP="00C12ACD">
      <w:pPr>
        <w:spacing w:after="0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ООО «Ижевск </w:t>
      </w:r>
      <w:proofErr w:type="spellStart"/>
      <w:r>
        <w:rPr>
          <w:rFonts w:ascii="Arial" w:hAnsi="Arial" w:cs="Arial"/>
          <w:sz w:val="24"/>
          <w:szCs w:val="24"/>
        </w:rPr>
        <w:t>МАЗ-</w:t>
      </w:r>
      <w:r w:rsidR="00790500" w:rsidRPr="00790500">
        <w:rPr>
          <w:rFonts w:ascii="Arial" w:hAnsi="Arial" w:cs="Arial"/>
          <w:sz w:val="24"/>
          <w:szCs w:val="24"/>
        </w:rPr>
        <w:t>центр</w:t>
      </w:r>
      <w:proofErr w:type="spellEnd"/>
      <w:r w:rsidR="00790500" w:rsidRPr="00790500">
        <w:rPr>
          <w:rFonts w:ascii="Arial" w:hAnsi="Arial" w:cs="Arial"/>
          <w:sz w:val="24"/>
          <w:szCs w:val="24"/>
        </w:rPr>
        <w:t>»</w:t>
      </w:r>
      <w:r w:rsidR="00C12ACD" w:rsidRPr="00790500">
        <w:tab/>
      </w:r>
      <w:r w:rsidR="00C12ACD" w:rsidRPr="00790500">
        <w:rPr>
          <w:rFonts w:ascii="Arial" w:hAnsi="Arial" w:cs="Arial"/>
          <w:sz w:val="24"/>
          <w:szCs w:val="24"/>
        </w:rPr>
        <w:tab/>
      </w:r>
      <w:r w:rsidR="00C12ACD" w:rsidRPr="00D04E4B">
        <w:rPr>
          <w:rFonts w:ascii="Arial" w:hAnsi="Arial" w:cs="Arial"/>
          <w:sz w:val="24"/>
          <w:szCs w:val="24"/>
        </w:rPr>
        <w:tab/>
      </w:r>
      <w:r w:rsidR="00C12ACD" w:rsidRPr="00D04E4B">
        <w:rPr>
          <w:rFonts w:ascii="Arial" w:hAnsi="Arial" w:cs="Arial"/>
          <w:sz w:val="24"/>
          <w:szCs w:val="24"/>
        </w:rPr>
        <w:tab/>
      </w:r>
      <w:r w:rsidR="00C12ACD" w:rsidRPr="00D04E4B">
        <w:rPr>
          <w:rFonts w:ascii="Arial" w:hAnsi="Arial" w:cs="Arial"/>
          <w:sz w:val="24"/>
          <w:szCs w:val="24"/>
        </w:rPr>
        <w:tab/>
      </w:r>
      <w:r w:rsidR="00C12ACD" w:rsidRPr="00790500">
        <w:rPr>
          <w:rFonts w:ascii="Arial" w:hAnsi="Arial" w:cs="Arial"/>
          <w:sz w:val="24"/>
          <w:szCs w:val="24"/>
        </w:rPr>
        <w:tab/>
      </w:r>
      <w:r w:rsidR="00C12ACD" w:rsidRPr="00D04E4B">
        <w:rPr>
          <w:rFonts w:ascii="Arial" w:hAnsi="Arial" w:cs="Arial"/>
          <w:sz w:val="24"/>
          <w:szCs w:val="24"/>
        </w:rPr>
        <w:t>Главный конструктор</w:t>
      </w:r>
    </w:p>
    <w:p w:rsidR="00C12ACD" w:rsidRDefault="00C12ACD" w:rsidP="00C12ACD">
      <w:pPr>
        <w:spacing w:after="0"/>
        <w:jc w:val="right"/>
        <w:rPr>
          <w:rFonts w:ascii="Arial" w:hAnsi="Arial" w:cs="Arial"/>
          <w:sz w:val="24"/>
          <w:szCs w:val="24"/>
        </w:rPr>
      </w:pP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="00790500">
        <w:rPr>
          <w:rFonts w:ascii="Arial" w:hAnsi="Arial" w:cs="Arial"/>
          <w:sz w:val="24"/>
          <w:szCs w:val="24"/>
        </w:rPr>
        <w:t>П</w:t>
      </w:r>
      <w:r w:rsidRPr="00D04E4B">
        <w:rPr>
          <w:rFonts w:ascii="Arial" w:hAnsi="Arial" w:cs="Arial"/>
          <w:sz w:val="24"/>
          <w:szCs w:val="24"/>
        </w:rPr>
        <w:t>АО «</w:t>
      </w:r>
      <w:proofErr w:type="spellStart"/>
      <w:r w:rsidRPr="00D04E4B">
        <w:rPr>
          <w:rFonts w:ascii="Arial" w:hAnsi="Arial" w:cs="Arial"/>
          <w:sz w:val="24"/>
          <w:szCs w:val="24"/>
        </w:rPr>
        <w:t>Ижнефтемаш</w:t>
      </w:r>
      <w:proofErr w:type="spellEnd"/>
      <w:r w:rsidRPr="00D04E4B">
        <w:rPr>
          <w:rFonts w:ascii="Arial" w:hAnsi="Arial" w:cs="Arial"/>
          <w:sz w:val="24"/>
          <w:szCs w:val="24"/>
        </w:rPr>
        <w:t>»</w:t>
      </w:r>
    </w:p>
    <w:p w:rsidR="00790500" w:rsidRPr="00D04E4B" w:rsidRDefault="00790500" w:rsidP="00C12ACD">
      <w:pPr>
        <w:spacing w:after="0"/>
        <w:jc w:val="right"/>
        <w:rPr>
          <w:rFonts w:ascii="Arial" w:hAnsi="Arial" w:cs="Arial"/>
          <w:sz w:val="24"/>
          <w:szCs w:val="24"/>
          <w:u w:val="single"/>
        </w:rPr>
      </w:pPr>
    </w:p>
    <w:p w:rsidR="000F5A21" w:rsidRPr="00D04E4B" w:rsidRDefault="00C12ACD" w:rsidP="00C12ACD">
      <w:pPr>
        <w:spacing w:before="240" w:after="0" w:line="480" w:lineRule="auto"/>
        <w:jc w:val="right"/>
        <w:rPr>
          <w:rFonts w:ascii="Arial" w:hAnsi="Arial" w:cs="Arial"/>
          <w:sz w:val="24"/>
          <w:szCs w:val="24"/>
        </w:rPr>
      </w:pPr>
      <w:r w:rsidRPr="00D04E4B">
        <w:rPr>
          <w:rFonts w:ascii="Arial" w:hAnsi="Arial" w:cs="Arial"/>
          <w:sz w:val="24"/>
          <w:szCs w:val="24"/>
        </w:rPr>
        <w:tab/>
      </w:r>
      <w:r w:rsidR="00790500">
        <w:rPr>
          <w:rFonts w:ascii="Arial" w:hAnsi="Arial" w:cs="Arial"/>
          <w:sz w:val="24"/>
          <w:szCs w:val="24"/>
        </w:rPr>
        <w:t>«_____»___________ 2018г</w:t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ab/>
      </w:r>
      <w:r w:rsid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>«</w:t>
      </w:r>
      <w:r w:rsidR="000F5A21" w:rsidRPr="00D04E4B">
        <w:rPr>
          <w:rFonts w:ascii="Arial" w:hAnsi="Arial" w:cs="Arial"/>
          <w:sz w:val="24"/>
          <w:szCs w:val="24"/>
          <w:u w:val="single"/>
        </w:rPr>
        <w:t xml:space="preserve">       </w:t>
      </w:r>
      <w:r w:rsidR="000F5A21" w:rsidRPr="00D04E4B">
        <w:rPr>
          <w:rFonts w:ascii="Arial" w:hAnsi="Arial" w:cs="Arial"/>
          <w:sz w:val="24"/>
          <w:szCs w:val="24"/>
        </w:rPr>
        <w:t>»</w:t>
      </w:r>
      <w:r w:rsidR="00D04E4B">
        <w:rPr>
          <w:rFonts w:ascii="Arial" w:hAnsi="Arial" w:cs="Arial"/>
          <w:sz w:val="24"/>
          <w:szCs w:val="24"/>
          <w:u w:val="single"/>
        </w:rPr>
        <w:tab/>
      </w:r>
      <w:r w:rsidR="00D04E4B">
        <w:rPr>
          <w:rFonts w:ascii="Arial" w:hAnsi="Arial" w:cs="Arial"/>
          <w:sz w:val="24"/>
          <w:szCs w:val="24"/>
          <w:u w:val="single"/>
        </w:rPr>
        <w:tab/>
      </w:r>
      <w:r w:rsidRPr="00D04E4B">
        <w:rPr>
          <w:rFonts w:ascii="Arial" w:hAnsi="Arial" w:cs="Arial"/>
          <w:sz w:val="24"/>
          <w:szCs w:val="24"/>
          <w:u w:val="single"/>
        </w:rPr>
        <w:t xml:space="preserve">        </w:t>
      </w:r>
      <w:r w:rsidR="000F5A21" w:rsidRPr="00D04E4B">
        <w:rPr>
          <w:rFonts w:ascii="Arial" w:hAnsi="Arial" w:cs="Arial"/>
          <w:sz w:val="24"/>
          <w:szCs w:val="24"/>
        </w:rPr>
        <w:t>201</w:t>
      </w:r>
      <w:r w:rsidR="00790500">
        <w:rPr>
          <w:rFonts w:ascii="Arial" w:hAnsi="Arial" w:cs="Arial"/>
          <w:sz w:val="24"/>
          <w:szCs w:val="24"/>
        </w:rPr>
        <w:t>8</w:t>
      </w:r>
      <w:r w:rsidR="000F5A21" w:rsidRPr="00D04E4B">
        <w:rPr>
          <w:rFonts w:ascii="Arial" w:hAnsi="Arial" w:cs="Arial"/>
          <w:sz w:val="24"/>
          <w:szCs w:val="24"/>
        </w:rPr>
        <w:t xml:space="preserve"> г.</w:t>
      </w:r>
    </w:p>
    <w:p w:rsidR="00C12ACD" w:rsidRPr="00D04E4B" w:rsidRDefault="00C12ACD" w:rsidP="00C12ACD">
      <w:pPr>
        <w:spacing w:after="0"/>
        <w:jc w:val="right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0F5A21" w:rsidRPr="00BB2426" w:rsidRDefault="00C77FA0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D04E4B">
        <w:rPr>
          <w:rFonts w:ascii="Arial" w:hAnsi="Arial" w:cs="Arial"/>
          <w:b/>
          <w:sz w:val="24"/>
          <w:szCs w:val="24"/>
        </w:rPr>
        <w:t xml:space="preserve">Кабина </w:t>
      </w:r>
      <w:r w:rsidR="00BB2426">
        <w:rPr>
          <w:rFonts w:ascii="Arial" w:hAnsi="Arial" w:cs="Arial"/>
          <w:b/>
          <w:sz w:val="24"/>
          <w:szCs w:val="24"/>
        </w:rPr>
        <w:t>управления</w:t>
      </w:r>
    </w:p>
    <w:p w:rsidR="000F5A21" w:rsidRPr="00D04E4B" w:rsidRDefault="00C77FA0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D04E4B">
        <w:rPr>
          <w:rFonts w:ascii="Arial" w:hAnsi="Arial" w:cs="Arial"/>
          <w:b/>
          <w:sz w:val="24"/>
          <w:szCs w:val="24"/>
        </w:rPr>
        <w:t>Установки УНБ2-250х50К</w:t>
      </w: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C77FA0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D04E4B">
        <w:rPr>
          <w:rFonts w:ascii="Arial" w:hAnsi="Arial" w:cs="Arial"/>
          <w:b/>
          <w:sz w:val="24"/>
          <w:szCs w:val="24"/>
        </w:rPr>
        <w:t>Техническое задание</w:t>
      </w:r>
    </w:p>
    <w:p w:rsidR="000F5A21" w:rsidRPr="00D04E4B" w:rsidRDefault="00C77FA0" w:rsidP="00C77FA0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D04E4B">
        <w:rPr>
          <w:rFonts w:ascii="Arial" w:hAnsi="Arial" w:cs="Arial"/>
          <w:b/>
          <w:sz w:val="24"/>
          <w:szCs w:val="24"/>
        </w:rPr>
        <w:t>74УНБ.14.01.000 ТЗ</w:t>
      </w: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0F5A21" w:rsidRPr="00D04E4B" w:rsidRDefault="000F5A21" w:rsidP="000F5A21">
      <w:pPr>
        <w:spacing w:after="0"/>
        <w:rPr>
          <w:rFonts w:ascii="Arial" w:hAnsi="Arial" w:cs="Arial"/>
          <w:b/>
          <w:sz w:val="24"/>
          <w:szCs w:val="24"/>
        </w:rPr>
      </w:pPr>
      <w:r w:rsidRPr="00D04E4B">
        <w:rPr>
          <w:rFonts w:ascii="Arial" w:hAnsi="Arial" w:cs="Arial"/>
          <w:b/>
          <w:sz w:val="24"/>
          <w:szCs w:val="24"/>
        </w:rPr>
        <w:tab/>
      </w:r>
    </w:p>
    <w:p w:rsidR="000F5A21" w:rsidRPr="00D04E4B" w:rsidRDefault="000F5A21" w:rsidP="000F5A21">
      <w:pPr>
        <w:spacing w:after="0"/>
        <w:rPr>
          <w:rFonts w:ascii="Arial" w:hAnsi="Arial" w:cs="Arial"/>
          <w:b/>
          <w:sz w:val="24"/>
          <w:szCs w:val="24"/>
        </w:rPr>
      </w:pPr>
      <w:r w:rsidRPr="00D04E4B">
        <w:rPr>
          <w:rFonts w:ascii="Arial" w:hAnsi="Arial" w:cs="Arial"/>
          <w:b/>
          <w:sz w:val="24"/>
          <w:szCs w:val="24"/>
        </w:rPr>
        <w:tab/>
      </w:r>
      <w:r w:rsidRPr="00D04E4B">
        <w:rPr>
          <w:rFonts w:ascii="Arial" w:hAnsi="Arial" w:cs="Arial"/>
          <w:b/>
          <w:sz w:val="24"/>
          <w:szCs w:val="24"/>
        </w:rPr>
        <w:tab/>
      </w:r>
      <w:r w:rsidRPr="00D04E4B">
        <w:rPr>
          <w:rFonts w:ascii="Arial" w:hAnsi="Arial" w:cs="Arial"/>
          <w:b/>
          <w:sz w:val="24"/>
          <w:szCs w:val="24"/>
        </w:rPr>
        <w:tab/>
      </w:r>
      <w:r w:rsidRPr="00D04E4B">
        <w:rPr>
          <w:rFonts w:ascii="Arial" w:hAnsi="Arial" w:cs="Arial"/>
          <w:b/>
          <w:sz w:val="24"/>
          <w:szCs w:val="24"/>
        </w:rPr>
        <w:tab/>
      </w:r>
      <w:r w:rsidRPr="00D04E4B">
        <w:rPr>
          <w:rFonts w:ascii="Arial" w:hAnsi="Arial" w:cs="Arial"/>
          <w:b/>
          <w:sz w:val="24"/>
          <w:szCs w:val="24"/>
        </w:rPr>
        <w:tab/>
      </w:r>
      <w:r w:rsidRPr="00D04E4B">
        <w:rPr>
          <w:rFonts w:ascii="Arial" w:hAnsi="Arial" w:cs="Arial"/>
          <w:b/>
          <w:sz w:val="24"/>
          <w:szCs w:val="24"/>
        </w:rPr>
        <w:tab/>
      </w:r>
      <w:r w:rsidRPr="00D04E4B">
        <w:rPr>
          <w:rFonts w:ascii="Arial" w:hAnsi="Arial" w:cs="Arial"/>
          <w:b/>
          <w:sz w:val="24"/>
          <w:szCs w:val="24"/>
        </w:rPr>
        <w:tab/>
      </w:r>
      <w:r w:rsidRPr="00D04E4B">
        <w:rPr>
          <w:rFonts w:ascii="Arial" w:hAnsi="Arial" w:cs="Arial"/>
          <w:b/>
          <w:sz w:val="24"/>
          <w:szCs w:val="24"/>
        </w:rPr>
        <w:tab/>
      </w:r>
    </w:p>
    <w:p w:rsidR="00C77FA0" w:rsidRDefault="00C77FA0" w:rsidP="000F5A21">
      <w:pPr>
        <w:spacing w:after="0"/>
        <w:rPr>
          <w:rFonts w:ascii="Arial" w:hAnsi="Arial" w:cs="Arial"/>
          <w:b/>
          <w:sz w:val="24"/>
          <w:szCs w:val="24"/>
        </w:rPr>
      </w:pPr>
    </w:p>
    <w:p w:rsidR="005B42C6" w:rsidRDefault="005B42C6" w:rsidP="000F5A21">
      <w:pPr>
        <w:spacing w:after="0"/>
        <w:rPr>
          <w:rFonts w:ascii="Arial" w:hAnsi="Arial" w:cs="Arial"/>
          <w:b/>
          <w:sz w:val="24"/>
          <w:szCs w:val="24"/>
        </w:rPr>
      </w:pPr>
    </w:p>
    <w:p w:rsidR="005B42C6" w:rsidRDefault="005B42C6" w:rsidP="000F5A21">
      <w:pPr>
        <w:spacing w:after="0"/>
        <w:rPr>
          <w:rFonts w:ascii="Arial" w:hAnsi="Arial" w:cs="Arial"/>
          <w:b/>
          <w:sz w:val="24"/>
          <w:szCs w:val="24"/>
        </w:rPr>
      </w:pPr>
    </w:p>
    <w:p w:rsidR="005B42C6" w:rsidRDefault="005B42C6" w:rsidP="000F5A21">
      <w:pPr>
        <w:spacing w:after="0"/>
        <w:rPr>
          <w:rFonts w:ascii="Arial" w:hAnsi="Arial" w:cs="Arial"/>
          <w:b/>
          <w:sz w:val="24"/>
          <w:szCs w:val="24"/>
        </w:rPr>
      </w:pPr>
    </w:p>
    <w:p w:rsidR="005B42C6" w:rsidRDefault="005B42C6" w:rsidP="000F5A21">
      <w:pPr>
        <w:spacing w:after="0"/>
        <w:rPr>
          <w:rFonts w:ascii="Arial" w:hAnsi="Arial" w:cs="Arial"/>
          <w:b/>
          <w:sz w:val="24"/>
          <w:szCs w:val="24"/>
        </w:rPr>
      </w:pPr>
    </w:p>
    <w:p w:rsidR="000F5A21" w:rsidRPr="00D04E4B" w:rsidRDefault="00C77FA0" w:rsidP="00C77FA0">
      <w:pPr>
        <w:rPr>
          <w:rFonts w:ascii="Arial" w:hAnsi="Arial" w:cs="Arial"/>
          <w:sz w:val="24"/>
          <w:szCs w:val="24"/>
        </w:rPr>
      </w:pPr>
      <w:r w:rsidRPr="00D04E4B">
        <w:rPr>
          <w:rFonts w:ascii="Arial" w:hAnsi="Arial" w:cs="Arial"/>
          <w:sz w:val="24"/>
          <w:szCs w:val="24"/>
        </w:rPr>
        <w:t>Согласовано</w:t>
      </w:r>
      <w:r w:rsidR="000F5A21" w:rsidRP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ab/>
      </w:r>
      <w:r w:rsidR="000F5A21" w:rsidRPr="00D04E4B">
        <w:rPr>
          <w:rFonts w:ascii="Arial" w:hAnsi="Arial" w:cs="Arial"/>
          <w:sz w:val="24"/>
          <w:szCs w:val="24"/>
        </w:rPr>
        <w:tab/>
      </w:r>
      <w:r w:rsidRPr="00D04E4B">
        <w:rPr>
          <w:rFonts w:ascii="Arial" w:hAnsi="Arial" w:cs="Arial"/>
          <w:sz w:val="24"/>
          <w:szCs w:val="24"/>
        </w:rPr>
        <w:t>Руководитель группы</w:t>
      </w:r>
    </w:p>
    <w:p w:rsidR="00C77FA0" w:rsidRPr="00D04E4B" w:rsidRDefault="0015559D" w:rsidP="00C77FA0">
      <w:pPr>
        <w:spacing w:after="0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proofErr w:type="spellStart"/>
      <w:r>
        <w:rPr>
          <w:rFonts w:ascii="Arial" w:hAnsi="Arial" w:cs="Arial"/>
          <w:sz w:val="24"/>
          <w:szCs w:val="24"/>
        </w:rPr>
        <w:t>Копысов</w:t>
      </w:r>
      <w:proofErr w:type="spellEnd"/>
      <w:r>
        <w:rPr>
          <w:rFonts w:ascii="Arial" w:hAnsi="Arial" w:cs="Arial"/>
          <w:sz w:val="24"/>
          <w:szCs w:val="24"/>
        </w:rPr>
        <w:t xml:space="preserve"> А.С.</w:t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D04E4B">
        <w:rPr>
          <w:rFonts w:ascii="Arial" w:hAnsi="Arial" w:cs="Arial"/>
          <w:sz w:val="24"/>
          <w:szCs w:val="24"/>
          <w:u w:val="single"/>
        </w:rPr>
        <w:tab/>
      </w:r>
      <w:r w:rsidR="00D04E4B"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 xml:space="preserve"> </w:t>
      </w:r>
      <w:r>
        <w:rPr>
          <w:rFonts w:ascii="Arial" w:hAnsi="Arial" w:cs="Arial"/>
          <w:sz w:val="24"/>
          <w:szCs w:val="24"/>
        </w:rPr>
        <w:t>Гилязев С.В.</w:t>
      </w:r>
      <w:bookmarkStart w:id="0" w:name="_GoBack"/>
      <w:bookmarkEnd w:id="0"/>
      <w:r>
        <w:rPr>
          <w:rFonts w:ascii="Arial" w:hAnsi="Arial" w:cs="Arial"/>
          <w:sz w:val="24"/>
          <w:szCs w:val="24"/>
          <w:u w:val="single"/>
        </w:rPr>
        <w:t xml:space="preserve"> </w:t>
      </w:r>
    </w:p>
    <w:p w:rsidR="00C77FA0" w:rsidRPr="00D04E4B" w:rsidRDefault="00D04E4B" w:rsidP="00C77FA0">
      <w:pPr>
        <w:spacing w:before="240"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</w:r>
      <w:r w:rsidR="00C77FA0" w:rsidRPr="00D04E4B">
        <w:rPr>
          <w:rFonts w:ascii="Arial" w:hAnsi="Arial" w:cs="Arial"/>
          <w:sz w:val="24"/>
          <w:szCs w:val="24"/>
        </w:rPr>
        <w:tab/>
        <w:t>«</w:t>
      </w:r>
      <w:r>
        <w:rPr>
          <w:rFonts w:ascii="Arial" w:hAnsi="Arial" w:cs="Arial"/>
          <w:sz w:val="24"/>
          <w:szCs w:val="24"/>
          <w:u w:val="single"/>
        </w:rPr>
        <w:tab/>
      </w:r>
      <w:r w:rsidR="00C77FA0" w:rsidRPr="00D04E4B">
        <w:rPr>
          <w:rFonts w:ascii="Arial" w:hAnsi="Arial" w:cs="Arial"/>
          <w:sz w:val="24"/>
          <w:szCs w:val="24"/>
        </w:rPr>
        <w:t>»</w:t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 w:rsidR="00C77FA0" w:rsidRPr="00D04E4B">
        <w:rPr>
          <w:rFonts w:ascii="Arial" w:hAnsi="Arial" w:cs="Arial"/>
          <w:sz w:val="24"/>
          <w:szCs w:val="24"/>
        </w:rPr>
        <w:t>2017г.</w:t>
      </w:r>
    </w:p>
    <w:p w:rsidR="00C77FA0" w:rsidRPr="00CB7ABD" w:rsidRDefault="00C77FA0" w:rsidP="000F5A21">
      <w:pPr>
        <w:spacing w:after="0"/>
      </w:pPr>
    </w:p>
    <w:p w:rsidR="001C749B" w:rsidRDefault="000F5A21" w:rsidP="000F5A21">
      <w:pPr>
        <w:spacing w:after="0"/>
      </w:pPr>
      <w:r w:rsidRPr="00CB7ABD">
        <w:tab/>
      </w:r>
    </w:p>
    <w:p w:rsidR="00D04E4B" w:rsidRDefault="000F5A21" w:rsidP="000F5A21">
      <w:pPr>
        <w:spacing w:after="0"/>
      </w:pPr>
      <w:r w:rsidRPr="00CB7ABD">
        <w:tab/>
      </w:r>
      <w:r w:rsidRPr="00CB7ABD">
        <w:tab/>
      </w:r>
      <w:r w:rsidRPr="00CB7ABD">
        <w:tab/>
      </w:r>
      <w:r w:rsidRPr="00CB7ABD">
        <w:tab/>
      </w:r>
      <w:r w:rsidRPr="00CB7ABD">
        <w:tab/>
      </w:r>
    </w:p>
    <w:p w:rsidR="00D04E4B" w:rsidRDefault="00D04E4B" w:rsidP="000F5A21">
      <w:pPr>
        <w:spacing w:after="0"/>
      </w:pPr>
    </w:p>
    <w:p w:rsidR="00CB7ABD" w:rsidRDefault="00CB7ABD" w:rsidP="000F5A21">
      <w:pPr>
        <w:spacing w:after="0"/>
      </w:pPr>
    </w:p>
    <w:p w:rsidR="00E92A1A" w:rsidRPr="00D04E4B" w:rsidRDefault="00E92A1A" w:rsidP="001C749B">
      <w:pPr>
        <w:pStyle w:val="a3"/>
        <w:numPr>
          <w:ilvl w:val="0"/>
          <w:numId w:val="1"/>
        </w:num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D04E4B">
        <w:rPr>
          <w:rFonts w:ascii="Arial" w:hAnsi="Arial" w:cs="Arial"/>
          <w:b/>
          <w:sz w:val="24"/>
          <w:szCs w:val="24"/>
          <w:u w:val="single"/>
        </w:rPr>
        <w:t>Наименование и область применения</w:t>
      </w:r>
    </w:p>
    <w:p w:rsidR="00D20A31" w:rsidRPr="00D04E4B" w:rsidRDefault="00D20A31" w:rsidP="00D20A31">
      <w:pPr>
        <w:pStyle w:val="a3"/>
        <w:spacing w:after="0"/>
        <w:rPr>
          <w:rFonts w:ascii="Arial" w:hAnsi="Arial" w:cs="Arial"/>
          <w:b/>
          <w:sz w:val="24"/>
          <w:szCs w:val="24"/>
          <w:u w:val="single"/>
        </w:rPr>
      </w:pPr>
    </w:p>
    <w:p w:rsidR="009A0C62" w:rsidRPr="00D04E4B" w:rsidRDefault="00AC0F4C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 w:rsidRPr="00D04E4B">
        <w:rPr>
          <w:rFonts w:ascii="Arial" w:hAnsi="Arial" w:cs="Arial"/>
          <w:sz w:val="24"/>
          <w:szCs w:val="24"/>
        </w:rPr>
        <w:t xml:space="preserve">Кабина </w:t>
      </w:r>
      <w:r w:rsidR="00BB2426">
        <w:rPr>
          <w:rFonts w:ascii="Arial" w:hAnsi="Arial" w:cs="Arial"/>
          <w:sz w:val="24"/>
          <w:szCs w:val="24"/>
        </w:rPr>
        <w:t>управления</w:t>
      </w:r>
      <w:r w:rsidRPr="00D04E4B">
        <w:rPr>
          <w:rFonts w:ascii="Arial" w:hAnsi="Arial" w:cs="Arial"/>
          <w:sz w:val="24"/>
          <w:szCs w:val="24"/>
        </w:rPr>
        <w:t xml:space="preserve"> (далее по тексту – кабина) предназначена для размещения оператора, </w:t>
      </w:r>
      <w:r w:rsidR="00E33381" w:rsidRPr="00D04E4B">
        <w:rPr>
          <w:rFonts w:ascii="Arial" w:hAnsi="Arial" w:cs="Arial"/>
          <w:sz w:val="24"/>
          <w:szCs w:val="24"/>
        </w:rPr>
        <w:t xml:space="preserve">органов </w:t>
      </w:r>
      <w:r w:rsidRPr="00D04E4B">
        <w:rPr>
          <w:rFonts w:ascii="Arial" w:hAnsi="Arial" w:cs="Arial"/>
          <w:sz w:val="24"/>
          <w:szCs w:val="24"/>
        </w:rPr>
        <w:t xml:space="preserve"> управления силовыми </w:t>
      </w:r>
      <w:r w:rsidR="006D76BF">
        <w:rPr>
          <w:rFonts w:ascii="Arial" w:hAnsi="Arial" w:cs="Arial"/>
          <w:sz w:val="24"/>
          <w:szCs w:val="24"/>
        </w:rPr>
        <w:t>приводами</w:t>
      </w:r>
      <w:r w:rsidRPr="00D04E4B">
        <w:rPr>
          <w:rFonts w:ascii="Arial" w:hAnsi="Arial" w:cs="Arial"/>
          <w:sz w:val="24"/>
          <w:szCs w:val="24"/>
        </w:rPr>
        <w:t xml:space="preserve"> на установке УНБ2-250х50К (далее по тексту – установка насосная). Кабина устанавливается на раму установки насосной на базе шасси КамАЗ-63501.</w:t>
      </w:r>
    </w:p>
    <w:p w:rsidR="00AC0F4C" w:rsidRPr="00D04E4B" w:rsidRDefault="00AC0F4C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 w:rsidRPr="00D04E4B">
        <w:rPr>
          <w:rFonts w:ascii="Arial" w:hAnsi="Arial" w:cs="Arial"/>
          <w:sz w:val="24"/>
          <w:szCs w:val="24"/>
        </w:rPr>
        <w:t>Установка насосная предназначена для нагнетания различных жидких неагрессивных сред в скважины в процессе бурения и капитального ремонта, а также при проведении других промывочно-продавочных работ в нефтяных и газовых скважинах. Общий вид показан на рис. 1.</w:t>
      </w:r>
    </w:p>
    <w:p w:rsidR="00D04E4B" w:rsidRPr="00D04E4B" w:rsidRDefault="00D04E4B" w:rsidP="000D525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Кабина предназначена для работы в условиях умеренных и холодных климатических районах по ГОСТ</w:t>
      </w:r>
      <w:r>
        <w:rPr>
          <w:rFonts w:ascii="Helvetica" w:hAnsi="Helvetica" w:cs="Helvetica"/>
          <w:sz w:val="24"/>
          <w:szCs w:val="24"/>
        </w:rPr>
        <w:t xml:space="preserve">15150-69, </w:t>
      </w:r>
      <w:r>
        <w:rPr>
          <w:rFonts w:ascii="Arial" w:hAnsi="Arial" w:cs="Arial"/>
          <w:sz w:val="24"/>
          <w:szCs w:val="24"/>
        </w:rPr>
        <w:t xml:space="preserve">климатическое исполнение </w:t>
      </w:r>
      <w:r>
        <w:rPr>
          <w:rFonts w:ascii="Helvetica" w:hAnsi="Helvetica" w:cs="Helvetica"/>
          <w:sz w:val="24"/>
          <w:szCs w:val="24"/>
        </w:rPr>
        <w:t xml:space="preserve">– </w:t>
      </w:r>
      <w:r>
        <w:rPr>
          <w:rFonts w:ascii="Arial" w:hAnsi="Arial" w:cs="Arial"/>
          <w:sz w:val="24"/>
          <w:szCs w:val="24"/>
        </w:rPr>
        <w:t>УХЛ</w:t>
      </w:r>
      <w:r>
        <w:rPr>
          <w:rFonts w:ascii="Helvetica" w:hAnsi="Helvetica" w:cs="Helvetica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категория размещения </w:t>
      </w:r>
      <w:r>
        <w:rPr>
          <w:rFonts w:ascii="Helvetica" w:hAnsi="Helvetica" w:cs="Helvetica"/>
          <w:sz w:val="24"/>
          <w:szCs w:val="24"/>
        </w:rPr>
        <w:t>– 1 (</w:t>
      </w:r>
      <w:r>
        <w:rPr>
          <w:rFonts w:ascii="Arial" w:hAnsi="Arial" w:cs="Arial"/>
          <w:sz w:val="24"/>
          <w:szCs w:val="24"/>
        </w:rPr>
        <w:t xml:space="preserve">при температуре окружающего воздуха от </w:t>
      </w:r>
      <w:r>
        <w:rPr>
          <w:rFonts w:ascii="Helvetica" w:hAnsi="Helvetica" w:cs="Helvetica"/>
          <w:sz w:val="24"/>
          <w:szCs w:val="24"/>
        </w:rPr>
        <w:t>-45°</w:t>
      </w:r>
      <w:r>
        <w:rPr>
          <w:rFonts w:ascii="Arial" w:hAnsi="Arial" w:cs="Arial"/>
          <w:sz w:val="24"/>
          <w:szCs w:val="24"/>
        </w:rPr>
        <w:t xml:space="preserve">С до </w:t>
      </w:r>
      <w:r>
        <w:rPr>
          <w:rFonts w:ascii="Helvetica" w:hAnsi="Helvetica" w:cs="Helvetica"/>
          <w:sz w:val="24"/>
          <w:szCs w:val="24"/>
        </w:rPr>
        <w:t>+40°</w:t>
      </w:r>
      <w:r>
        <w:rPr>
          <w:rFonts w:ascii="Arial" w:hAnsi="Arial" w:cs="Arial"/>
          <w:sz w:val="24"/>
          <w:szCs w:val="24"/>
        </w:rPr>
        <w:t>С</w:t>
      </w:r>
      <w:r>
        <w:rPr>
          <w:rFonts w:ascii="Helvetica" w:hAnsi="Helvetica" w:cs="Helvetica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хранение до </w:t>
      </w:r>
      <w:r>
        <w:rPr>
          <w:rFonts w:ascii="Helvetica" w:hAnsi="Helvetica" w:cs="Helvetica"/>
          <w:sz w:val="24"/>
          <w:szCs w:val="24"/>
        </w:rPr>
        <w:t xml:space="preserve">– 60 </w:t>
      </w:r>
      <w:r>
        <w:rPr>
          <w:rFonts w:ascii="Helvetica" w:hAnsi="Helvetica" w:cs="Helvetica"/>
          <w:sz w:val="16"/>
          <w:szCs w:val="16"/>
        </w:rPr>
        <w:t>º</w:t>
      </w:r>
      <w:r>
        <w:rPr>
          <w:rFonts w:ascii="Arial" w:hAnsi="Arial" w:cs="Arial"/>
          <w:sz w:val="24"/>
          <w:szCs w:val="24"/>
        </w:rPr>
        <w:t>С</w:t>
      </w:r>
      <w:r>
        <w:rPr>
          <w:rFonts w:ascii="Helvetica" w:hAnsi="Helvetica" w:cs="Helvetica"/>
          <w:sz w:val="24"/>
          <w:szCs w:val="24"/>
        </w:rPr>
        <w:t>).</w:t>
      </w:r>
    </w:p>
    <w:p w:rsidR="003941C2" w:rsidRPr="00D04E4B" w:rsidRDefault="003941C2" w:rsidP="00D20A31">
      <w:pPr>
        <w:pStyle w:val="a3"/>
        <w:spacing w:after="0"/>
        <w:ind w:left="0" w:firstLine="567"/>
        <w:rPr>
          <w:rFonts w:ascii="Arial" w:hAnsi="Arial" w:cs="Arial"/>
          <w:sz w:val="24"/>
          <w:szCs w:val="24"/>
        </w:rPr>
      </w:pPr>
    </w:p>
    <w:p w:rsidR="00E92A1A" w:rsidRPr="00356BA5" w:rsidRDefault="00E92A1A" w:rsidP="00356BA5">
      <w:pPr>
        <w:pStyle w:val="a3"/>
        <w:numPr>
          <w:ilvl w:val="0"/>
          <w:numId w:val="1"/>
        </w:num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356BA5">
        <w:rPr>
          <w:rFonts w:ascii="Arial" w:hAnsi="Arial" w:cs="Arial"/>
          <w:b/>
          <w:sz w:val="24"/>
          <w:szCs w:val="24"/>
          <w:u w:val="single"/>
        </w:rPr>
        <w:t>Технические требования</w:t>
      </w:r>
    </w:p>
    <w:p w:rsidR="003941C2" w:rsidRDefault="003941C2" w:rsidP="00384E66">
      <w:pPr>
        <w:pStyle w:val="a3"/>
        <w:spacing w:after="0"/>
        <w:ind w:left="0" w:firstLine="567"/>
        <w:rPr>
          <w:b/>
          <w:u w:val="single"/>
        </w:rPr>
      </w:pPr>
    </w:p>
    <w:p w:rsidR="00890D42" w:rsidRDefault="00890D42" w:rsidP="00384E66">
      <w:pPr>
        <w:pStyle w:val="a3"/>
        <w:spacing w:after="0"/>
        <w:ind w:left="0" w:firstLine="567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2.1. Состав кабины и назначение основных составных частей.</w:t>
      </w:r>
    </w:p>
    <w:p w:rsidR="00890D42" w:rsidRDefault="00890D42" w:rsidP="000D5256">
      <w:pPr>
        <w:pStyle w:val="a3"/>
        <w:spacing w:after="0"/>
        <w:ind w:left="0" w:firstLine="567"/>
        <w:jc w:val="both"/>
        <w:rPr>
          <w:rFonts w:ascii="Arial" w:hAnsi="Arial" w:cs="Arial"/>
          <w:b/>
          <w:sz w:val="24"/>
          <w:szCs w:val="24"/>
        </w:rPr>
      </w:pPr>
    </w:p>
    <w:p w:rsidR="008870EF" w:rsidRDefault="008870EF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2.1.1. </w:t>
      </w:r>
      <w:r w:rsidRPr="008870EF">
        <w:rPr>
          <w:rFonts w:ascii="Arial" w:hAnsi="Arial" w:cs="Arial"/>
          <w:sz w:val="24"/>
          <w:szCs w:val="24"/>
        </w:rPr>
        <w:t xml:space="preserve">Конструкция </w:t>
      </w:r>
      <w:r>
        <w:rPr>
          <w:rFonts w:ascii="Arial" w:hAnsi="Arial" w:cs="Arial"/>
          <w:sz w:val="24"/>
          <w:szCs w:val="24"/>
        </w:rPr>
        <w:t>кабины</w:t>
      </w:r>
      <w:r w:rsidRPr="008870EF">
        <w:rPr>
          <w:rFonts w:ascii="Arial" w:hAnsi="Arial" w:cs="Arial"/>
          <w:sz w:val="24"/>
          <w:szCs w:val="24"/>
        </w:rPr>
        <w:t xml:space="preserve"> должна соответствовать: требованиям «Правил безопасности в нефтяной и газовой промышленности» от 12.03.2013 № 101, требованиям</w:t>
      </w:r>
      <w:r>
        <w:rPr>
          <w:rFonts w:ascii="Arial" w:hAnsi="Arial" w:cs="Arial"/>
          <w:sz w:val="24"/>
          <w:szCs w:val="24"/>
        </w:rPr>
        <w:t xml:space="preserve"> </w:t>
      </w:r>
      <w:r w:rsidRPr="008870EF">
        <w:rPr>
          <w:rFonts w:ascii="Arial" w:hAnsi="Arial" w:cs="Arial"/>
          <w:sz w:val="24"/>
          <w:szCs w:val="24"/>
        </w:rPr>
        <w:t>ПУЭ «Правила устройства электроустановок», требованиям Технического регламента</w:t>
      </w:r>
      <w:r>
        <w:rPr>
          <w:rFonts w:ascii="Arial" w:hAnsi="Arial" w:cs="Arial"/>
          <w:sz w:val="24"/>
          <w:szCs w:val="24"/>
        </w:rPr>
        <w:t xml:space="preserve"> </w:t>
      </w:r>
      <w:r w:rsidRPr="008870EF">
        <w:rPr>
          <w:rFonts w:ascii="Arial" w:hAnsi="Arial" w:cs="Arial"/>
          <w:sz w:val="24"/>
          <w:szCs w:val="24"/>
        </w:rPr>
        <w:t xml:space="preserve">Таможенного союза </w:t>
      </w:r>
      <w:proofErr w:type="gramStart"/>
      <w:r w:rsidRPr="008870EF">
        <w:rPr>
          <w:rFonts w:ascii="Arial" w:hAnsi="Arial" w:cs="Arial"/>
          <w:sz w:val="24"/>
          <w:szCs w:val="24"/>
        </w:rPr>
        <w:t>ТР</w:t>
      </w:r>
      <w:proofErr w:type="gramEnd"/>
      <w:r w:rsidRPr="008870EF">
        <w:rPr>
          <w:rFonts w:ascii="Arial" w:hAnsi="Arial" w:cs="Arial"/>
          <w:sz w:val="24"/>
          <w:szCs w:val="24"/>
        </w:rPr>
        <w:t xml:space="preserve"> ТС 018/2011 от 09.12.2011 № 877 «О безопасности колесных</w:t>
      </w:r>
      <w:r>
        <w:rPr>
          <w:rFonts w:ascii="Arial" w:hAnsi="Arial" w:cs="Arial"/>
          <w:sz w:val="24"/>
          <w:szCs w:val="24"/>
        </w:rPr>
        <w:t xml:space="preserve"> </w:t>
      </w:r>
      <w:r w:rsidRPr="008870EF">
        <w:rPr>
          <w:rFonts w:ascii="Arial" w:hAnsi="Arial" w:cs="Arial"/>
          <w:sz w:val="24"/>
          <w:szCs w:val="24"/>
        </w:rPr>
        <w:t>ТС», требованиям настоящего технического задания.</w:t>
      </w:r>
    </w:p>
    <w:p w:rsidR="00806049" w:rsidRDefault="00806049" w:rsidP="008870EF">
      <w:pPr>
        <w:pStyle w:val="a3"/>
        <w:spacing w:after="0"/>
        <w:ind w:left="0" w:firstLine="567"/>
        <w:rPr>
          <w:rFonts w:ascii="Arial" w:hAnsi="Arial" w:cs="Arial"/>
          <w:sz w:val="24"/>
          <w:szCs w:val="24"/>
        </w:rPr>
      </w:pPr>
    </w:p>
    <w:p w:rsidR="002C34EA" w:rsidRDefault="00890D42" w:rsidP="002C34EA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</w:t>
      </w:r>
      <w:r w:rsidR="00806049">
        <w:rPr>
          <w:rFonts w:ascii="Arial" w:hAnsi="Arial" w:cs="Arial"/>
          <w:sz w:val="24"/>
          <w:szCs w:val="24"/>
        </w:rPr>
        <w:t>.1.2</w:t>
      </w:r>
      <w:r>
        <w:rPr>
          <w:rFonts w:ascii="Arial" w:hAnsi="Arial" w:cs="Arial"/>
          <w:sz w:val="24"/>
          <w:szCs w:val="24"/>
        </w:rPr>
        <w:t>.</w:t>
      </w:r>
      <w:r w:rsidR="009914D8">
        <w:rPr>
          <w:rFonts w:ascii="Arial" w:hAnsi="Arial" w:cs="Arial"/>
          <w:sz w:val="24"/>
          <w:szCs w:val="24"/>
        </w:rPr>
        <w:t xml:space="preserve"> </w:t>
      </w:r>
      <w:r w:rsidR="006A019F">
        <w:rPr>
          <w:rFonts w:ascii="Arial" w:hAnsi="Arial" w:cs="Arial"/>
          <w:sz w:val="24"/>
          <w:szCs w:val="24"/>
        </w:rPr>
        <w:t>К</w:t>
      </w:r>
      <w:r>
        <w:rPr>
          <w:rFonts w:ascii="Arial" w:hAnsi="Arial" w:cs="Arial"/>
          <w:sz w:val="24"/>
          <w:szCs w:val="24"/>
        </w:rPr>
        <w:t>абин</w:t>
      </w:r>
      <w:r w:rsidR="006A019F">
        <w:rPr>
          <w:rFonts w:ascii="Arial" w:hAnsi="Arial" w:cs="Arial"/>
          <w:sz w:val="24"/>
          <w:szCs w:val="24"/>
        </w:rPr>
        <w:t xml:space="preserve">а </w:t>
      </w:r>
      <w:r w:rsidR="006D76BF">
        <w:rPr>
          <w:rFonts w:ascii="Arial" w:hAnsi="Arial" w:cs="Arial"/>
          <w:sz w:val="24"/>
          <w:szCs w:val="24"/>
        </w:rPr>
        <w:t xml:space="preserve">МАЗ-5551-5000008 в сборе </w:t>
      </w:r>
      <w:r w:rsidR="00420D49">
        <w:rPr>
          <w:rFonts w:ascii="Arial" w:hAnsi="Arial" w:cs="Arial"/>
          <w:sz w:val="24"/>
          <w:szCs w:val="24"/>
        </w:rPr>
        <w:t xml:space="preserve">1 комплектации дорабатывается в соответствии с чертежами </w:t>
      </w:r>
      <w:r w:rsidR="00420D49">
        <w:rPr>
          <w:rFonts w:ascii="Arial" w:hAnsi="Arial" w:cs="Arial"/>
          <w:color w:val="000000"/>
          <w:sz w:val="24"/>
          <w:szCs w:val="24"/>
        </w:rPr>
        <w:t>74УНБ.14.01.001, 74УНБ.14.01.000</w:t>
      </w:r>
      <w:r w:rsidR="00D204D9">
        <w:rPr>
          <w:rFonts w:ascii="Arial" w:hAnsi="Arial" w:cs="Arial"/>
          <w:color w:val="000000"/>
          <w:sz w:val="24"/>
          <w:szCs w:val="24"/>
        </w:rPr>
        <w:t xml:space="preserve"> (см. рис. 3, 4, 5)</w:t>
      </w:r>
      <w:r w:rsidR="00420D49">
        <w:rPr>
          <w:rFonts w:ascii="Arial" w:hAnsi="Arial" w:cs="Arial"/>
          <w:color w:val="000000"/>
          <w:sz w:val="24"/>
          <w:szCs w:val="24"/>
        </w:rPr>
        <w:t>.</w:t>
      </w:r>
      <w:r w:rsidR="002C34EA">
        <w:rPr>
          <w:rFonts w:ascii="Arial" w:hAnsi="Arial" w:cs="Arial"/>
          <w:color w:val="000000"/>
          <w:sz w:val="24"/>
          <w:szCs w:val="24"/>
        </w:rPr>
        <w:t xml:space="preserve"> </w:t>
      </w:r>
      <w:r w:rsidR="002C34EA">
        <w:rPr>
          <w:rFonts w:ascii="Arial" w:hAnsi="Arial" w:cs="Arial"/>
          <w:sz w:val="24"/>
          <w:szCs w:val="24"/>
        </w:rPr>
        <w:t>Общий вид кабины показан на рис. 2.</w:t>
      </w:r>
    </w:p>
    <w:p w:rsidR="00420D49" w:rsidRDefault="002C34EA" w:rsidP="002C34EA">
      <w:pPr>
        <w:pStyle w:val="a3"/>
        <w:spacing w:after="0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Цвет кабины оговаривается при заказе.</w:t>
      </w:r>
    </w:p>
    <w:p w:rsidR="00B74A6F" w:rsidRDefault="00B74A6F" w:rsidP="000806A3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344545" w:rsidRDefault="009914D8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2.1.3. </w:t>
      </w:r>
      <w:r w:rsidR="003B51B6">
        <w:rPr>
          <w:rFonts w:ascii="Arial" w:hAnsi="Arial" w:cs="Arial"/>
          <w:sz w:val="24"/>
          <w:szCs w:val="24"/>
        </w:rPr>
        <w:t xml:space="preserve">Кабина должна быть </w:t>
      </w:r>
      <w:r w:rsidR="00EA00E3">
        <w:rPr>
          <w:rFonts w:ascii="Arial" w:hAnsi="Arial" w:cs="Arial"/>
          <w:sz w:val="24"/>
          <w:szCs w:val="24"/>
        </w:rPr>
        <w:t>без спального места и укомплектована следующими элементами:</w:t>
      </w:r>
    </w:p>
    <w:p w:rsidR="00EA00E3" w:rsidRDefault="00705295" w:rsidP="00EA00E3">
      <w:pPr>
        <w:pStyle w:val="a3"/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Подножка нижняя</w:t>
      </w:r>
      <w:r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- 2 шт.;</w:t>
      </w:r>
    </w:p>
    <w:p w:rsidR="00705295" w:rsidRDefault="00705295" w:rsidP="00EA00E3">
      <w:pPr>
        <w:pStyle w:val="a3"/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Подножка верхняя</w:t>
      </w:r>
      <w:r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- 2 шт.;</w:t>
      </w:r>
    </w:p>
    <w:p w:rsidR="00705295" w:rsidRDefault="00705295" w:rsidP="00EA00E3">
      <w:pPr>
        <w:pStyle w:val="a3"/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Крыло левое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- 1 шт.;</w:t>
      </w:r>
    </w:p>
    <w:p w:rsidR="00705295" w:rsidRDefault="00705295" w:rsidP="00EA00E3">
      <w:pPr>
        <w:pStyle w:val="a3"/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Крыло правое</w:t>
      </w:r>
      <w:r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- 1 шт.;</w:t>
      </w:r>
    </w:p>
    <w:p w:rsidR="00705295" w:rsidRDefault="007051FC" w:rsidP="00EA00E3">
      <w:pPr>
        <w:pStyle w:val="a3"/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Доработанная о</w:t>
      </w:r>
      <w:r w:rsidR="00705295">
        <w:rPr>
          <w:rFonts w:ascii="Arial" w:hAnsi="Arial" w:cs="Arial"/>
          <w:sz w:val="24"/>
          <w:szCs w:val="24"/>
        </w:rPr>
        <w:t>блицовка передка</w:t>
      </w:r>
      <w:r>
        <w:rPr>
          <w:rFonts w:ascii="Arial" w:hAnsi="Arial" w:cs="Arial"/>
          <w:sz w:val="24"/>
          <w:szCs w:val="24"/>
        </w:rPr>
        <w:tab/>
        <w:t>-</w:t>
      </w:r>
      <w:r w:rsidR="00EF7E63">
        <w:rPr>
          <w:rFonts w:ascii="Arial" w:hAnsi="Arial" w:cs="Arial"/>
          <w:sz w:val="24"/>
          <w:szCs w:val="24"/>
        </w:rPr>
        <w:t xml:space="preserve"> 1 шт.;</w:t>
      </w:r>
    </w:p>
    <w:p w:rsidR="00EF7E63" w:rsidRDefault="00EF7E63" w:rsidP="00EA00E3">
      <w:pPr>
        <w:pStyle w:val="a3"/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Плафон освещения</w:t>
      </w:r>
      <w:r w:rsidR="007051F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 w:rsidR="007051F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- </w:t>
      </w:r>
      <w:r w:rsidR="000C4109">
        <w:rPr>
          <w:rFonts w:ascii="Arial" w:hAnsi="Arial" w:cs="Arial"/>
          <w:sz w:val="24"/>
          <w:szCs w:val="24"/>
        </w:rPr>
        <w:t>1</w:t>
      </w:r>
      <w:r w:rsidR="007051FC">
        <w:rPr>
          <w:rFonts w:ascii="Arial" w:hAnsi="Arial" w:cs="Arial"/>
          <w:sz w:val="24"/>
          <w:szCs w:val="24"/>
        </w:rPr>
        <w:t xml:space="preserve"> шт.;</w:t>
      </w:r>
    </w:p>
    <w:p w:rsidR="007051FC" w:rsidRDefault="007051FC" w:rsidP="00EA00E3">
      <w:pPr>
        <w:pStyle w:val="a3"/>
        <w:numPr>
          <w:ilvl w:val="0"/>
          <w:numId w:val="10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Стеклоочистители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- 3 шт.</w:t>
      </w:r>
    </w:p>
    <w:p w:rsidR="000806A3" w:rsidRDefault="000806A3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</w:p>
    <w:p w:rsidR="00890D42" w:rsidRDefault="009914D8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2.1.4. </w:t>
      </w:r>
      <w:r w:rsidR="00344545">
        <w:rPr>
          <w:rFonts w:ascii="Arial" w:hAnsi="Arial" w:cs="Arial"/>
          <w:sz w:val="24"/>
          <w:szCs w:val="24"/>
        </w:rPr>
        <w:t>На кабине должен быть выполнен следующий перечень работ:</w:t>
      </w:r>
    </w:p>
    <w:p w:rsidR="00344545" w:rsidRDefault="0075264F" w:rsidP="00344545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</w:t>
      </w:r>
      <w:r w:rsidR="00344545" w:rsidRPr="00344545">
        <w:rPr>
          <w:rFonts w:ascii="Arial" w:hAnsi="Arial" w:cs="Arial"/>
          <w:sz w:val="24"/>
          <w:szCs w:val="24"/>
        </w:rPr>
        <w:t xml:space="preserve">Установка пола в кабине </w:t>
      </w:r>
      <w:r w:rsidR="00480E1C">
        <w:rPr>
          <w:rFonts w:ascii="Arial" w:hAnsi="Arial" w:cs="Arial"/>
          <w:sz w:val="24"/>
          <w:szCs w:val="24"/>
        </w:rPr>
        <w:t xml:space="preserve">- </w:t>
      </w:r>
      <w:r w:rsidR="00344545" w:rsidRPr="00344545">
        <w:rPr>
          <w:rFonts w:ascii="Arial" w:hAnsi="Arial" w:cs="Arial"/>
          <w:sz w:val="24"/>
          <w:szCs w:val="24"/>
        </w:rPr>
        <w:t>3 настила</w:t>
      </w:r>
      <w:r w:rsidR="00F55607">
        <w:rPr>
          <w:rFonts w:ascii="Arial" w:hAnsi="Arial" w:cs="Arial"/>
          <w:sz w:val="24"/>
          <w:szCs w:val="24"/>
        </w:rPr>
        <w:t>;</w:t>
      </w:r>
    </w:p>
    <w:p w:rsidR="00344545" w:rsidRDefault="0075264F" w:rsidP="00BB3B7B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</w:t>
      </w:r>
      <w:r w:rsidR="00BB3B7B" w:rsidRPr="00BB3B7B">
        <w:rPr>
          <w:rFonts w:ascii="Arial" w:hAnsi="Arial" w:cs="Arial"/>
          <w:sz w:val="24"/>
          <w:szCs w:val="24"/>
        </w:rPr>
        <w:t>Установка педалей сцепления, уплотнений и пружин для исключения вибрации</w:t>
      </w:r>
      <w:r>
        <w:rPr>
          <w:rFonts w:ascii="Arial" w:hAnsi="Arial" w:cs="Arial"/>
          <w:sz w:val="24"/>
          <w:szCs w:val="24"/>
        </w:rPr>
        <w:t xml:space="preserve"> </w:t>
      </w:r>
      <w:r w:rsidR="00480E1C">
        <w:rPr>
          <w:rFonts w:ascii="Arial" w:hAnsi="Arial" w:cs="Arial"/>
          <w:sz w:val="24"/>
          <w:szCs w:val="24"/>
        </w:rPr>
        <w:t xml:space="preserve">- </w:t>
      </w:r>
      <w:r w:rsidR="00BB3B7B" w:rsidRPr="00BB3B7B">
        <w:rPr>
          <w:rFonts w:ascii="Arial" w:hAnsi="Arial" w:cs="Arial"/>
          <w:sz w:val="24"/>
          <w:szCs w:val="24"/>
        </w:rPr>
        <w:t>2 шт.;</w:t>
      </w:r>
    </w:p>
    <w:p w:rsid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</w:t>
      </w:r>
      <w:r w:rsidRPr="0075264F">
        <w:rPr>
          <w:rFonts w:ascii="Arial" w:hAnsi="Arial" w:cs="Arial"/>
          <w:sz w:val="24"/>
          <w:szCs w:val="24"/>
        </w:rPr>
        <w:t xml:space="preserve">Установка рычагов регулировки газа </w:t>
      </w:r>
      <w:r w:rsidR="00480E1C">
        <w:rPr>
          <w:rFonts w:ascii="Arial" w:hAnsi="Arial" w:cs="Arial"/>
          <w:sz w:val="24"/>
          <w:szCs w:val="24"/>
        </w:rPr>
        <w:t xml:space="preserve">- </w:t>
      </w:r>
      <w:r w:rsidRPr="0075264F">
        <w:rPr>
          <w:rFonts w:ascii="Arial" w:hAnsi="Arial" w:cs="Arial"/>
          <w:sz w:val="24"/>
          <w:szCs w:val="24"/>
        </w:rPr>
        <w:t>2 шт.;</w:t>
      </w:r>
    </w:p>
    <w:p w:rsid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proofErr w:type="gramStart"/>
      <w:r w:rsidRPr="0075264F">
        <w:rPr>
          <w:rFonts w:ascii="Arial" w:hAnsi="Arial" w:cs="Arial"/>
          <w:sz w:val="24"/>
          <w:szCs w:val="24"/>
        </w:rPr>
        <w:t>Гибка</w:t>
      </w:r>
      <w:proofErr w:type="gramEnd"/>
      <w:r w:rsidRPr="0075264F">
        <w:rPr>
          <w:rFonts w:ascii="Arial" w:hAnsi="Arial" w:cs="Arial"/>
          <w:sz w:val="24"/>
          <w:szCs w:val="24"/>
        </w:rPr>
        <w:t xml:space="preserve"> рычагов переключения передач приводов дизельных </w:t>
      </w:r>
      <w:r w:rsidR="00480E1C">
        <w:rPr>
          <w:rFonts w:ascii="Arial" w:hAnsi="Arial" w:cs="Arial"/>
          <w:sz w:val="24"/>
          <w:szCs w:val="24"/>
        </w:rPr>
        <w:t xml:space="preserve">- </w:t>
      </w:r>
      <w:r w:rsidRPr="0075264F">
        <w:rPr>
          <w:rFonts w:ascii="Arial" w:hAnsi="Arial" w:cs="Arial"/>
          <w:sz w:val="24"/>
          <w:szCs w:val="24"/>
        </w:rPr>
        <w:t>2 шт.;</w:t>
      </w:r>
    </w:p>
    <w:p w:rsid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</w:t>
      </w:r>
      <w:r w:rsidRPr="0075264F">
        <w:rPr>
          <w:rFonts w:ascii="Arial" w:hAnsi="Arial" w:cs="Arial"/>
          <w:sz w:val="24"/>
          <w:szCs w:val="24"/>
        </w:rPr>
        <w:t xml:space="preserve">Установка чехлов кулисы на </w:t>
      </w:r>
      <w:r w:rsidR="00480E1C">
        <w:rPr>
          <w:rFonts w:ascii="Arial" w:hAnsi="Arial" w:cs="Arial"/>
          <w:sz w:val="24"/>
          <w:szCs w:val="24"/>
        </w:rPr>
        <w:t xml:space="preserve">рычагах переключения скоростей - </w:t>
      </w:r>
      <w:r w:rsidRPr="0075264F">
        <w:rPr>
          <w:rFonts w:ascii="Arial" w:hAnsi="Arial" w:cs="Arial"/>
          <w:sz w:val="24"/>
          <w:szCs w:val="24"/>
        </w:rPr>
        <w:t>2 шт.;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 w:rsidRPr="0075264F">
        <w:rPr>
          <w:rFonts w:ascii="Arial" w:hAnsi="Arial" w:cs="Arial"/>
          <w:sz w:val="24"/>
          <w:szCs w:val="24"/>
        </w:rPr>
        <w:t>Утепление кабины;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 w:rsidRPr="0075264F">
        <w:rPr>
          <w:rFonts w:ascii="Arial" w:hAnsi="Arial" w:cs="Arial"/>
          <w:sz w:val="24"/>
          <w:szCs w:val="24"/>
        </w:rPr>
        <w:lastRenderedPageBreak/>
        <w:t xml:space="preserve">Установка кронштейнов для крепления пультов </w:t>
      </w:r>
      <w:r w:rsidR="00480E1C">
        <w:rPr>
          <w:rFonts w:ascii="Arial" w:hAnsi="Arial" w:cs="Arial"/>
          <w:sz w:val="24"/>
          <w:szCs w:val="24"/>
        </w:rPr>
        <w:t xml:space="preserve">- </w:t>
      </w:r>
      <w:r w:rsidRPr="0075264F">
        <w:rPr>
          <w:rFonts w:ascii="Arial" w:hAnsi="Arial" w:cs="Arial"/>
          <w:sz w:val="24"/>
          <w:szCs w:val="24"/>
        </w:rPr>
        <w:t>2 кронштейна;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 w:rsidRPr="0075264F">
        <w:rPr>
          <w:rFonts w:ascii="Arial" w:hAnsi="Arial" w:cs="Arial"/>
          <w:sz w:val="24"/>
          <w:szCs w:val="24"/>
        </w:rPr>
        <w:t xml:space="preserve">Монтаж пультов ПЖД </w:t>
      </w:r>
      <w:r w:rsidR="00480E1C">
        <w:rPr>
          <w:rFonts w:ascii="Arial" w:hAnsi="Arial" w:cs="Arial"/>
          <w:sz w:val="24"/>
          <w:szCs w:val="24"/>
        </w:rPr>
        <w:t xml:space="preserve">- </w:t>
      </w:r>
      <w:r w:rsidRPr="0075264F">
        <w:rPr>
          <w:rFonts w:ascii="Arial" w:hAnsi="Arial" w:cs="Arial"/>
          <w:sz w:val="24"/>
          <w:szCs w:val="24"/>
        </w:rPr>
        <w:t xml:space="preserve">2 шт. и пультов привода дизельного </w:t>
      </w:r>
      <w:r w:rsidR="00480E1C">
        <w:rPr>
          <w:rFonts w:ascii="Arial" w:hAnsi="Arial" w:cs="Arial"/>
          <w:sz w:val="24"/>
          <w:szCs w:val="24"/>
        </w:rPr>
        <w:t xml:space="preserve">- </w:t>
      </w:r>
      <w:r w:rsidRPr="0075264F">
        <w:rPr>
          <w:rFonts w:ascii="Arial" w:hAnsi="Arial" w:cs="Arial"/>
          <w:sz w:val="24"/>
          <w:szCs w:val="24"/>
        </w:rPr>
        <w:t>2 шт.;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 w:rsidRPr="0075264F">
        <w:rPr>
          <w:rFonts w:ascii="Arial" w:hAnsi="Arial" w:cs="Arial"/>
          <w:sz w:val="24"/>
          <w:szCs w:val="24"/>
        </w:rPr>
        <w:t>Установка рукоятки;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</w:t>
      </w:r>
      <w:r w:rsidRPr="0075264F">
        <w:rPr>
          <w:rFonts w:ascii="Arial" w:hAnsi="Arial" w:cs="Arial"/>
          <w:sz w:val="24"/>
          <w:szCs w:val="24"/>
        </w:rPr>
        <w:t xml:space="preserve">Монтаж и подключение бачка </w:t>
      </w:r>
      <w:proofErr w:type="spellStart"/>
      <w:r w:rsidRPr="0075264F">
        <w:rPr>
          <w:rFonts w:ascii="Arial" w:hAnsi="Arial" w:cs="Arial"/>
          <w:sz w:val="24"/>
          <w:szCs w:val="24"/>
        </w:rPr>
        <w:t>омывателя</w:t>
      </w:r>
      <w:proofErr w:type="spellEnd"/>
      <w:r w:rsidRPr="0075264F">
        <w:rPr>
          <w:rFonts w:ascii="Arial" w:hAnsi="Arial" w:cs="Arial"/>
          <w:sz w:val="24"/>
          <w:szCs w:val="24"/>
        </w:rPr>
        <w:t>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 w:rsidRPr="0075264F">
        <w:rPr>
          <w:rFonts w:ascii="Arial" w:hAnsi="Arial" w:cs="Arial"/>
          <w:sz w:val="24"/>
          <w:szCs w:val="24"/>
        </w:rPr>
        <w:t>Установка стеклоочистителей (3 шт.);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</w:t>
      </w:r>
      <w:r w:rsidRPr="0075264F">
        <w:rPr>
          <w:rFonts w:ascii="Arial" w:hAnsi="Arial" w:cs="Arial"/>
          <w:sz w:val="24"/>
          <w:szCs w:val="24"/>
        </w:rPr>
        <w:t xml:space="preserve">Установка </w:t>
      </w:r>
      <w:r w:rsidR="00D22C0C">
        <w:rPr>
          <w:rFonts w:ascii="Arial" w:hAnsi="Arial" w:cs="Arial"/>
          <w:sz w:val="24"/>
          <w:szCs w:val="24"/>
        </w:rPr>
        <w:t>доработанного</w:t>
      </w:r>
      <w:r w:rsidRPr="0075264F">
        <w:rPr>
          <w:rFonts w:ascii="Arial" w:hAnsi="Arial" w:cs="Arial"/>
          <w:sz w:val="24"/>
          <w:szCs w:val="24"/>
        </w:rPr>
        <w:t xml:space="preserve"> переднего капота</w:t>
      </w:r>
      <w:r w:rsidR="008F0DF4">
        <w:rPr>
          <w:rFonts w:ascii="Arial" w:hAnsi="Arial" w:cs="Arial"/>
          <w:sz w:val="24"/>
          <w:szCs w:val="24"/>
        </w:rPr>
        <w:t>. Доработка капота в соответствии с  рис. 6</w:t>
      </w:r>
      <w:r w:rsidRPr="0075264F">
        <w:rPr>
          <w:rFonts w:ascii="Arial" w:hAnsi="Arial" w:cs="Arial"/>
          <w:sz w:val="24"/>
          <w:szCs w:val="24"/>
        </w:rPr>
        <w:t>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 w:rsidRPr="0075264F">
        <w:rPr>
          <w:rFonts w:ascii="Arial" w:hAnsi="Arial" w:cs="Arial"/>
          <w:sz w:val="24"/>
          <w:szCs w:val="24"/>
        </w:rPr>
        <w:t>Установка сиденья;</w:t>
      </w:r>
    </w:p>
    <w:p w:rsidR="0075264F" w:rsidRP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 w:rsidRPr="0075264F">
        <w:rPr>
          <w:rFonts w:ascii="Arial" w:hAnsi="Arial" w:cs="Arial"/>
          <w:sz w:val="24"/>
          <w:szCs w:val="24"/>
        </w:rPr>
        <w:t>Уплотнение дверей кабины после изменения положения их открытия;</w:t>
      </w:r>
    </w:p>
    <w:p w:rsidR="0075264F" w:rsidRDefault="0075264F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</w:t>
      </w:r>
      <w:r w:rsidRPr="0075264F">
        <w:rPr>
          <w:rFonts w:ascii="Arial" w:hAnsi="Arial" w:cs="Arial"/>
          <w:sz w:val="24"/>
          <w:szCs w:val="24"/>
        </w:rPr>
        <w:t>Закреплен</w:t>
      </w:r>
      <w:r w:rsidR="00420D49">
        <w:rPr>
          <w:rFonts w:ascii="Arial" w:hAnsi="Arial" w:cs="Arial"/>
          <w:sz w:val="24"/>
          <w:szCs w:val="24"/>
        </w:rPr>
        <w:t>ие тросика регулировки заслонки;</w:t>
      </w:r>
    </w:p>
    <w:p w:rsidR="00420D49" w:rsidRDefault="00420D49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Дем</w:t>
      </w:r>
      <w:r w:rsidR="00D22C0C">
        <w:rPr>
          <w:rFonts w:ascii="Arial" w:hAnsi="Arial" w:cs="Arial"/>
          <w:sz w:val="24"/>
          <w:szCs w:val="24"/>
        </w:rPr>
        <w:t>онтаж рулевой колонки и педалей;</w:t>
      </w:r>
    </w:p>
    <w:p w:rsidR="00D22C0C" w:rsidRDefault="00D22C0C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Установка </w:t>
      </w:r>
      <w:r w:rsidR="000C4109">
        <w:rPr>
          <w:rFonts w:ascii="Arial" w:hAnsi="Arial" w:cs="Arial"/>
          <w:sz w:val="24"/>
          <w:szCs w:val="24"/>
        </w:rPr>
        <w:t>выдвижных солнцезащитных шторок;</w:t>
      </w:r>
    </w:p>
    <w:p w:rsidR="000C4109" w:rsidRDefault="000C4109" w:rsidP="0075264F">
      <w:pPr>
        <w:pStyle w:val="a3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Вывод проводов от плафона освещения  и наружных фонарей в сторону пульта управления.</w:t>
      </w:r>
    </w:p>
    <w:p w:rsidR="006A019F" w:rsidRDefault="006A019F" w:rsidP="00384E66">
      <w:pPr>
        <w:pStyle w:val="a3"/>
        <w:spacing w:after="0"/>
        <w:ind w:left="0" w:firstLine="567"/>
        <w:rPr>
          <w:rFonts w:ascii="Arial" w:hAnsi="Arial" w:cs="Arial"/>
          <w:sz w:val="24"/>
          <w:szCs w:val="24"/>
        </w:rPr>
      </w:pPr>
    </w:p>
    <w:p w:rsidR="0075264F" w:rsidRDefault="0075264F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*Работы выполняются после монтажа кабины на установку насосную.</w:t>
      </w:r>
    </w:p>
    <w:p w:rsidR="00C210F3" w:rsidRPr="00F55607" w:rsidRDefault="00F55607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</w:t>
      </w:r>
      <w:r w:rsidRPr="00F5560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пунктам</w:t>
      </w:r>
      <w:r w:rsidRPr="00F5560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>a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b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c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d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e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g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h</w:t>
      </w:r>
      <w:r w:rsidRPr="00F55607"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i</w:t>
      </w:r>
      <w:proofErr w:type="spellEnd"/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j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m</w:t>
      </w:r>
      <w:r w:rsidRPr="00F55607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  <w:lang w:val="en-US"/>
        </w:rPr>
        <w:t>o</w:t>
      </w:r>
      <w:r w:rsidRPr="00F55607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элементы предоставляет заказчик, по остальным позициям поставщик производит доработку кабины с использованием собственного материала.</w:t>
      </w:r>
    </w:p>
    <w:p w:rsidR="0075264F" w:rsidRPr="00F55607" w:rsidRDefault="0075264F" w:rsidP="00384E66">
      <w:pPr>
        <w:pStyle w:val="a3"/>
        <w:spacing w:after="0"/>
        <w:ind w:left="0" w:firstLine="567"/>
        <w:rPr>
          <w:rFonts w:ascii="Arial" w:hAnsi="Arial" w:cs="Arial"/>
          <w:sz w:val="24"/>
          <w:szCs w:val="24"/>
        </w:rPr>
      </w:pPr>
    </w:p>
    <w:p w:rsidR="006A019F" w:rsidRDefault="006A019F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</w:t>
      </w:r>
      <w:r w:rsidR="009914D8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. Кабина </w:t>
      </w:r>
      <w:r w:rsidR="00AE5CE0">
        <w:rPr>
          <w:rFonts w:ascii="Arial" w:hAnsi="Arial" w:cs="Arial"/>
          <w:sz w:val="24"/>
          <w:szCs w:val="24"/>
        </w:rPr>
        <w:t>должна</w:t>
      </w:r>
      <w:r w:rsidRPr="006A019F">
        <w:rPr>
          <w:rFonts w:ascii="Arial" w:hAnsi="Arial" w:cs="Arial"/>
          <w:sz w:val="24"/>
          <w:szCs w:val="24"/>
        </w:rPr>
        <w:t xml:space="preserve"> удовлетворять условиям </w:t>
      </w:r>
      <w:r w:rsidR="00AE5CE0">
        <w:rPr>
          <w:rFonts w:ascii="Arial" w:hAnsi="Arial" w:cs="Arial"/>
          <w:sz w:val="24"/>
          <w:szCs w:val="24"/>
        </w:rPr>
        <w:t>эксплуатации в разных климатиче</w:t>
      </w:r>
      <w:r w:rsidRPr="006A019F">
        <w:rPr>
          <w:rFonts w:ascii="Arial" w:hAnsi="Arial" w:cs="Arial"/>
          <w:sz w:val="24"/>
          <w:szCs w:val="24"/>
        </w:rPr>
        <w:t>ских условиях средней полосы РФ и Крайнего Севера.</w:t>
      </w:r>
    </w:p>
    <w:p w:rsidR="006A019F" w:rsidRDefault="006A019F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</w:p>
    <w:p w:rsidR="00B65787" w:rsidRDefault="00E23F52" w:rsidP="000D5256">
      <w:pPr>
        <w:pStyle w:val="a3"/>
        <w:spacing w:after="0"/>
        <w:ind w:left="0" w:firstLine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2.1.</w:t>
      </w:r>
      <w:r w:rsidR="009914D8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 xml:space="preserve">. </w:t>
      </w:r>
      <w:r w:rsidR="00BB2426">
        <w:rPr>
          <w:rFonts w:ascii="Arial" w:hAnsi="Arial" w:cs="Arial"/>
          <w:sz w:val="24"/>
          <w:szCs w:val="24"/>
        </w:rPr>
        <w:t xml:space="preserve">При </w:t>
      </w:r>
      <w:r w:rsidR="00B65787">
        <w:rPr>
          <w:rFonts w:ascii="Arial" w:hAnsi="Arial" w:cs="Arial"/>
          <w:sz w:val="24"/>
          <w:szCs w:val="24"/>
        </w:rPr>
        <w:t>процессе доработки кабины:</w:t>
      </w:r>
    </w:p>
    <w:p w:rsidR="00E23F52" w:rsidRDefault="00E23F52" w:rsidP="00B65787">
      <w:pPr>
        <w:pStyle w:val="a3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Обеспечить плотное прилегание дверей по </w:t>
      </w:r>
      <w:r w:rsidRPr="00B65787">
        <w:rPr>
          <w:rFonts w:ascii="Arial" w:hAnsi="Arial" w:cs="Arial"/>
          <w:sz w:val="24"/>
          <w:szCs w:val="24"/>
        </w:rPr>
        <w:t>всему периметру двери</w:t>
      </w:r>
      <w:r w:rsidR="00B65787">
        <w:rPr>
          <w:rFonts w:ascii="Arial" w:hAnsi="Arial" w:cs="Arial"/>
          <w:sz w:val="24"/>
          <w:szCs w:val="24"/>
        </w:rPr>
        <w:t>;</w:t>
      </w:r>
    </w:p>
    <w:p w:rsidR="00B65787" w:rsidRDefault="00B65787" w:rsidP="00B65787">
      <w:pPr>
        <w:pStyle w:val="a3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Обеспечить герметичность кабины;</w:t>
      </w:r>
    </w:p>
    <w:p w:rsidR="00B65787" w:rsidRDefault="00B65787" w:rsidP="00B65787">
      <w:pPr>
        <w:pStyle w:val="a3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Обеспечить надежную фиксацию </w:t>
      </w:r>
      <w:r w:rsidR="00474B08">
        <w:rPr>
          <w:rFonts w:ascii="Arial" w:hAnsi="Arial" w:cs="Arial"/>
          <w:sz w:val="24"/>
          <w:szCs w:val="24"/>
        </w:rPr>
        <w:t>дверей в закрытом и открытом положениях;</w:t>
      </w:r>
    </w:p>
    <w:p w:rsidR="00474B08" w:rsidRDefault="00474B08" w:rsidP="00B65787">
      <w:pPr>
        <w:pStyle w:val="a3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Увеличить угол открывания дверей до 80 град;</w:t>
      </w:r>
    </w:p>
    <w:p w:rsidR="00474B08" w:rsidRDefault="00474B08" w:rsidP="00474B08">
      <w:pPr>
        <w:pStyle w:val="a3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474B08">
        <w:rPr>
          <w:rFonts w:ascii="Arial" w:hAnsi="Arial" w:cs="Arial"/>
          <w:sz w:val="24"/>
          <w:szCs w:val="24"/>
        </w:rPr>
        <w:t>Обеспечить надежное крепление сиденья, сиденье должно обеспечивать одновременное размещение трех человек</w:t>
      </w:r>
      <w:r>
        <w:rPr>
          <w:rFonts w:ascii="Arial" w:hAnsi="Arial" w:cs="Arial"/>
          <w:sz w:val="24"/>
          <w:szCs w:val="24"/>
        </w:rPr>
        <w:t>.</w:t>
      </w:r>
    </w:p>
    <w:p w:rsidR="00E242C8" w:rsidRDefault="00E242C8" w:rsidP="00384E66">
      <w:pPr>
        <w:pStyle w:val="a3"/>
        <w:spacing w:after="0"/>
        <w:ind w:left="0" w:firstLine="567"/>
        <w:rPr>
          <w:rFonts w:ascii="Arial" w:hAnsi="Arial" w:cs="Arial"/>
          <w:sz w:val="24"/>
          <w:szCs w:val="24"/>
        </w:rPr>
      </w:pPr>
    </w:p>
    <w:p w:rsidR="00E242C8" w:rsidRDefault="00E242C8" w:rsidP="00FB1952">
      <w:pPr>
        <w:pStyle w:val="a3"/>
        <w:spacing w:after="0"/>
        <w:ind w:left="0" w:firstLine="567"/>
        <w:jc w:val="center"/>
        <w:rPr>
          <w:rFonts w:ascii="Arial" w:hAnsi="Arial" w:cs="Arial"/>
          <w:b/>
          <w:sz w:val="24"/>
          <w:szCs w:val="24"/>
        </w:rPr>
      </w:pPr>
      <w:r w:rsidRPr="00E242C8">
        <w:rPr>
          <w:rFonts w:ascii="Arial" w:hAnsi="Arial" w:cs="Arial"/>
          <w:b/>
          <w:sz w:val="24"/>
          <w:szCs w:val="24"/>
        </w:rPr>
        <w:t>2.2. Показатели назначения</w:t>
      </w:r>
      <w:r>
        <w:rPr>
          <w:rFonts w:ascii="Arial" w:hAnsi="Arial" w:cs="Arial"/>
          <w:b/>
          <w:sz w:val="24"/>
          <w:szCs w:val="24"/>
        </w:rPr>
        <w:t>.</w:t>
      </w:r>
    </w:p>
    <w:p w:rsidR="00E242C8" w:rsidRDefault="00E242C8" w:rsidP="00384E66">
      <w:pPr>
        <w:pStyle w:val="a3"/>
        <w:spacing w:after="0"/>
        <w:ind w:left="0" w:firstLine="567"/>
        <w:rPr>
          <w:rFonts w:ascii="Arial" w:hAnsi="Arial" w:cs="Arial"/>
          <w:b/>
          <w:sz w:val="24"/>
          <w:szCs w:val="24"/>
        </w:rPr>
      </w:pPr>
    </w:p>
    <w:p w:rsidR="00E242C8" w:rsidRDefault="00E242C8" w:rsidP="000D525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Helvetica" w:hAnsi="Helvetica" w:cs="Helvetica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Показатели назначения должны соответствовать значениям</w:t>
      </w:r>
      <w:r>
        <w:rPr>
          <w:rFonts w:ascii="Helvetica" w:hAnsi="Helvetica" w:cs="Helvetica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>приведенным в табл</w:t>
      </w:r>
      <w:r>
        <w:rPr>
          <w:rFonts w:ascii="Helvetica" w:hAnsi="Helvetica" w:cs="Helvetica"/>
          <w:sz w:val="24"/>
          <w:szCs w:val="24"/>
        </w:rPr>
        <w:t>.</w:t>
      </w:r>
    </w:p>
    <w:p w:rsidR="00FB1952" w:rsidRDefault="00FB1952" w:rsidP="00E242C8">
      <w:pPr>
        <w:autoSpaceDE w:val="0"/>
        <w:autoSpaceDN w:val="0"/>
        <w:adjustRightInd w:val="0"/>
        <w:spacing w:after="0" w:line="240" w:lineRule="auto"/>
        <w:ind w:firstLine="567"/>
        <w:rPr>
          <w:rFonts w:ascii="Helvetica" w:hAnsi="Helvetica" w:cs="Helvetica"/>
          <w:sz w:val="24"/>
          <w:szCs w:val="24"/>
        </w:rPr>
      </w:pPr>
    </w:p>
    <w:p w:rsidR="00E242C8" w:rsidRDefault="00E242C8" w:rsidP="00E242C8">
      <w:pPr>
        <w:pStyle w:val="a3"/>
        <w:spacing w:after="0"/>
        <w:ind w:left="0" w:firstLine="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Таблица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139"/>
        <w:gridCol w:w="5140"/>
      </w:tblGrid>
      <w:tr w:rsidR="00FB1952" w:rsidTr="00FB1952">
        <w:tc>
          <w:tcPr>
            <w:tcW w:w="5139" w:type="dxa"/>
          </w:tcPr>
          <w:p w:rsidR="00FB1952" w:rsidRDefault="00FB1952" w:rsidP="00FB1952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Параметр</w:t>
            </w:r>
          </w:p>
        </w:tc>
        <w:tc>
          <w:tcPr>
            <w:tcW w:w="5140" w:type="dxa"/>
          </w:tcPr>
          <w:p w:rsidR="00FB1952" w:rsidRDefault="00FB1952" w:rsidP="00FB1952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Значение</w:t>
            </w:r>
          </w:p>
        </w:tc>
      </w:tr>
      <w:tr w:rsidR="00FB1952" w:rsidTr="00FB1952">
        <w:tc>
          <w:tcPr>
            <w:tcW w:w="5139" w:type="dxa"/>
          </w:tcPr>
          <w:p w:rsidR="00FB1952" w:rsidRDefault="00FB1952" w:rsidP="00E242C8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Габаритные размеры,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мм</w:t>
            </w:r>
            <w:proofErr w:type="gramEnd"/>
          </w:p>
          <w:p w:rsidR="00FB1952" w:rsidRDefault="00FB1952" w:rsidP="00E242C8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длина</w:t>
            </w:r>
          </w:p>
          <w:p w:rsidR="00FB1952" w:rsidRDefault="00FB1952" w:rsidP="00E242C8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ширина</w:t>
            </w:r>
          </w:p>
          <w:p w:rsidR="00FB1952" w:rsidRDefault="00FB1952" w:rsidP="00E242C8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 высота</w:t>
            </w:r>
          </w:p>
        </w:tc>
        <w:tc>
          <w:tcPr>
            <w:tcW w:w="5140" w:type="dxa"/>
          </w:tcPr>
          <w:p w:rsidR="00FB1952" w:rsidRDefault="00FB1952" w:rsidP="00E242C8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</w:p>
          <w:p w:rsidR="00FB1952" w:rsidRDefault="00FB1952" w:rsidP="00FB1952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1487</w:t>
            </w:r>
          </w:p>
          <w:p w:rsidR="00FB1952" w:rsidRDefault="00FB1952" w:rsidP="00FB1952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2350</w:t>
            </w:r>
          </w:p>
          <w:p w:rsidR="00FB1952" w:rsidRDefault="00FB1952" w:rsidP="00FB1952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1780</w:t>
            </w:r>
          </w:p>
        </w:tc>
      </w:tr>
      <w:tr w:rsidR="00FB1952" w:rsidTr="00FB1952">
        <w:tc>
          <w:tcPr>
            <w:tcW w:w="5139" w:type="dxa"/>
          </w:tcPr>
          <w:p w:rsidR="00FB1952" w:rsidRDefault="00FB1952" w:rsidP="00E242C8">
            <w:pPr>
              <w:pStyle w:val="a3"/>
              <w:ind w:left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Масса,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кг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>, не более</w:t>
            </w:r>
          </w:p>
        </w:tc>
        <w:tc>
          <w:tcPr>
            <w:tcW w:w="5140" w:type="dxa"/>
          </w:tcPr>
          <w:p w:rsidR="00FB1952" w:rsidRDefault="00D22C0C" w:rsidP="00FB1952">
            <w:pPr>
              <w:pStyle w:val="a3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530</w:t>
            </w:r>
          </w:p>
        </w:tc>
      </w:tr>
    </w:tbl>
    <w:p w:rsidR="00636E7E" w:rsidRDefault="00636E7E" w:rsidP="00CB6850">
      <w:pPr>
        <w:spacing w:after="0"/>
        <w:ind w:firstLine="567"/>
        <w:rPr>
          <w:color w:val="000000"/>
        </w:rPr>
      </w:pPr>
    </w:p>
    <w:p w:rsidR="00636E7E" w:rsidRPr="00FB1952" w:rsidRDefault="00FB1952" w:rsidP="00FB1952">
      <w:pPr>
        <w:pStyle w:val="a3"/>
        <w:numPr>
          <w:ilvl w:val="0"/>
          <w:numId w:val="1"/>
        </w:numPr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FB1952">
        <w:rPr>
          <w:rFonts w:ascii="Arial" w:hAnsi="Arial" w:cs="Arial"/>
          <w:b/>
          <w:color w:val="000000"/>
          <w:sz w:val="24"/>
          <w:szCs w:val="24"/>
        </w:rPr>
        <w:t xml:space="preserve">Требования к технологичности и </w:t>
      </w:r>
      <w:proofErr w:type="gramStart"/>
      <w:r w:rsidRPr="00FB1952">
        <w:rPr>
          <w:rFonts w:ascii="Arial" w:hAnsi="Arial" w:cs="Arial"/>
          <w:b/>
          <w:color w:val="000000"/>
          <w:sz w:val="24"/>
          <w:szCs w:val="24"/>
        </w:rPr>
        <w:t>метрологическому</w:t>
      </w:r>
      <w:proofErr w:type="gramEnd"/>
    </w:p>
    <w:p w:rsidR="00FB1952" w:rsidRPr="00FB1952" w:rsidRDefault="00FB1952" w:rsidP="00FB1952">
      <w:pPr>
        <w:pStyle w:val="a3"/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FB1952">
        <w:rPr>
          <w:rFonts w:ascii="Arial" w:hAnsi="Arial" w:cs="Arial"/>
          <w:b/>
          <w:color w:val="000000"/>
          <w:sz w:val="24"/>
          <w:szCs w:val="24"/>
        </w:rPr>
        <w:t>обеспечению разработки, производства и эксплуатации</w:t>
      </w:r>
    </w:p>
    <w:p w:rsidR="000A1354" w:rsidRDefault="000A1354" w:rsidP="00CB6850">
      <w:pPr>
        <w:spacing w:after="0"/>
        <w:ind w:firstLine="567"/>
        <w:rPr>
          <w:color w:val="000000"/>
        </w:rPr>
      </w:pPr>
    </w:p>
    <w:p w:rsidR="00FB1952" w:rsidRPr="00FB1952" w:rsidRDefault="00FB1952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FB1952">
        <w:rPr>
          <w:rFonts w:ascii="Arial" w:hAnsi="Arial" w:cs="Arial"/>
          <w:color w:val="000000"/>
          <w:sz w:val="24"/>
          <w:szCs w:val="24"/>
        </w:rPr>
        <w:t xml:space="preserve">3.1. Конструкция </w:t>
      </w:r>
      <w:r>
        <w:rPr>
          <w:rFonts w:ascii="Arial" w:hAnsi="Arial" w:cs="Arial"/>
          <w:color w:val="000000"/>
          <w:sz w:val="24"/>
          <w:szCs w:val="24"/>
        </w:rPr>
        <w:t>кабины</w:t>
      </w:r>
      <w:r w:rsidRPr="00FB1952">
        <w:rPr>
          <w:rFonts w:ascii="Arial" w:hAnsi="Arial" w:cs="Arial"/>
          <w:color w:val="000000"/>
          <w:sz w:val="24"/>
          <w:szCs w:val="24"/>
        </w:rPr>
        <w:t xml:space="preserve"> должна быть ремонтопригодной и обеспечивать возможность восстановления работоспособного состояния и проведения технического обслуживания.</w:t>
      </w:r>
    </w:p>
    <w:p w:rsidR="000A1354" w:rsidRDefault="00FB1952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FB1952">
        <w:rPr>
          <w:rFonts w:ascii="Arial" w:hAnsi="Arial" w:cs="Arial"/>
          <w:color w:val="000000"/>
          <w:sz w:val="24"/>
          <w:szCs w:val="24"/>
        </w:rPr>
        <w:lastRenderedPageBreak/>
        <w:t xml:space="preserve">3.2. Применяемые материалы, покупные изделия </w:t>
      </w:r>
      <w:r>
        <w:rPr>
          <w:rFonts w:ascii="Arial" w:hAnsi="Arial" w:cs="Arial"/>
          <w:color w:val="000000"/>
          <w:sz w:val="24"/>
          <w:szCs w:val="24"/>
        </w:rPr>
        <w:t>кабины</w:t>
      </w:r>
      <w:r w:rsidRPr="00FB1952">
        <w:rPr>
          <w:rFonts w:ascii="Arial" w:hAnsi="Arial" w:cs="Arial"/>
          <w:color w:val="000000"/>
          <w:sz w:val="24"/>
          <w:szCs w:val="24"/>
        </w:rPr>
        <w:t xml:space="preserve"> должны иметь сертификаты предприятий изготовителей.</w:t>
      </w:r>
    </w:p>
    <w:p w:rsidR="008870EF" w:rsidRDefault="008870EF" w:rsidP="00FB1952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4E6A26" w:rsidRDefault="004E6A26" w:rsidP="00FB1952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:rsidR="008870EF" w:rsidRPr="008870EF" w:rsidRDefault="008870EF" w:rsidP="008870EF">
      <w:pPr>
        <w:pStyle w:val="a3"/>
        <w:numPr>
          <w:ilvl w:val="0"/>
          <w:numId w:val="1"/>
        </w:numPr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8870EF">
        <w:rPr>
          <w:rFonts w:ascii="Arial" w:hAnsi="Arial" w:cs="Arial"/>
          <w:b/>
          <w:color w:val="000000"/>
          <w:sz w:val="24"/>
          <w:szCs w:val="24"/>
        </w:rPr>
        <w:t>Требования безопасности</w:t>
      </w:r>
    </w:p>
    <w:p w:rsidR="00F74C28" w:rsidRDefault="00F74C28" w:rsidP="00F74C28">
      <w:pPr>
        <w:spacing w:after="0"/>
        <w:ind w:firstLine="567"/>
        <w:rPr>
          <w:rFonts w:ascii="Arial" w:hAnsi="Arial" w:cs="Arial"/>
          <w:color w:val="000000"/>
          <w:sz w:val="24"/>
          <w:szCs w:val="24"/>
        </w:rPr>
      </w:pPr>
    </w:p>
    <w:p w:rsidR="00F74C28" w:rsidRPr="00F74C28" w:rsidRDefault="00F74C28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Кабина</w:t>
      </w:r>
      <w:r w:rsidRPr="00F74C28">
        <w:rPr>
          <w:rFonts w:ascii="Arial" w:hAnsi="Arial" w:cs="Arial"/>
          <w:color w:val="000000"/>
          <w:sz w:val="24"/>
          <w:szCs w:val="24"/>
        </w:rPr>
        <w:t xml:space="preserve"> должн</w:t>
      </w:r>
      <w:r>
        <w:rPr>
          <w:rFonts w:ascii="Arial" w:hAnsi="Arial" w:cs="Arial"/>
          <w:color w:val="000000"/>
          <w:sz w:val="24"/>
          <w:szCs w:val="24"/>
        </w:rPr>
        <w:t>а</w:t>
      </w:r>
      <w:r w:rsidRPr="00F74C28">
        <w:rPr>
          <w:rFonts w:ascii="Arial" w:hAnsi="Arial" w:cs="Arial"/>
          <w:color w:val="000000"/>
          <w:sz w:val="24"/>
          <w:szCs w:val="24"/>
        </w:rPr>
        <w:t xml:space="preserve"> соответствовать требованиям ГОСТ 12.2.088, «Правилам безопасности в нефтяной и газовой промышленности», </w:t>
      </w:r>
      <w:proofErr w:type="gramStart"/>
      <w:r w:rsidRPr="00F74C28">
        <w:rPr>
          <w:rFonts w:ascii="Arial" w:hAnsi="Arial" w:cs="Arial"/>
          <w:color w:val="000000"/>
          <w:sz w:val="24"/>
          <w:szCs w:val="24"/>
        </w:rPr>
        <w:t>утвержденных</w:t>
      </w:r>
      <w:proofErr w:type="gramEnd"/>
      <w:r w:rsidRPr="00F74C28">
        <w:rPr>
          <w:rFonts w:ascii="Arial" w:hAnsi="Arial" w:cs="Arial"/>
          <w:color w:val="000000"/>
          <w:sz w:val="24"/>
          <w:szCs w:val="24"/>
        </w:rPr>
        <w:t xml:space="preserve"> 12.03.2013 </w:t>
      </w:r>
      <w:r>
        <w:rPr>
          <w:rFonts w:ascii="Arial" w:hAnsi="Arial" w:cs="Arial"/>
          <w:color w:val="000000"/>
          <w:sz w:val="24"/>
          <w:szCs w:val="24"/>
        </w:rPr>
        <w:t>п</w:t>
      </w:r>
      <w:r w:rsidRPr="00F74C28">
        <w:rPr>
          <w:rFonts w:ascii="Arial" w:hAnsi="Arial" w:cs="Arial"/>
          <w:color w:val="000000"/>
          <w:sz w:val="24"/>
          <w:szCs w:val="24"/>
        </w:rPr>
        <w:t>риказом</w:t>
      </w:r>
      <w:r>
        <w:rPr>
          <w:rFonts w:ascii="Arial" w:hAnsi="Arial" w:cs="Arial"/>
          <w:color w:val="000000"/>
          <w:sz w:val="24"/>
          <w:szCs w:val="24"/>
        </w:rPr>
        <w:t xml:space="preserve"> </w:t>
      </w:r>
      <w:r w:rsidRPr="00F74C28">
        <w:rPr>
          <w:rFonts w:ascii="Arial" w:hAnsi="Arial" w:cs="Arial"/>
          <w:color w:val="000000"/>
          <w:sz w:val="24"/>
          <w:szCs w:val="24"/>
        </w:rPr>
        <w:t>№ 101.</w:t>
      </w:r>
    </w:p>
    <w:p w:rsidR="000A1354" w:rsidRDefault="00F74C28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F74C28">
        <w:rPr>
          <w:rFonts w:ascii="Arial" w:hAnsi="Arial" w:cs="Arial"/>
          <w:color w:val="000000"/>
          <w:sz w:val="24"/>
          <w:szCs w:val="24"/>
        </w:rPr>
        <w:t>Расположение оборудования и органов управле</w:t>
      </w:r>
      <w:r>
        <w:rPr>
          <w:rFonts w:ascii="Arial" w:hAnsi="Arial" w:cs="Arial"/>
          <w:color w:val="000000"/>
          <w:sz w:val="24"/>
          <w:szCs w:val="24"/>
        </w:rPr>
        <w:t xml:space="preserve">ния должно обеспечивать удобное </w:t>
      </w:r>
      <w:r w:rsidRPr="00F74C28">
        <w:rPr>
          <w:rFonts w:ascii="Arial" w:hAnsi="Arial" w:cs="Arial"/>
          <w:color w:val="000000"/>
          <w:sz w:val="24"/>
          <w:szCs w:val="24"/>
        </w:rPr>
        <w:t>обслуживание и ремонт.</w:t>
      </w:r>
    </w:p>
    <w:p w:rsidR="00F74C28" w:rsidRDefault="00F74C28" w:rsidP="00F74C28">
      <w:pPr>
        <w:spacing w:after="0"/>
        <w:ind w:firstLine="567"/>
        <w:rPr>
          <w:rFonts w:ascii="Arial" w:hAnsi="Arial" w:cs="Arial"/>
          <w:color w:val="000000"/>
          <w:sz w:val="24"/>
          <w:szCs w:val="24"/>
        </w:rPr>
      </w:pPr>
    </w:p>
    <w:p w:rsidR="00F74C28" w:rsidRPr="00F74C28" w:rsidRDefault="00F74C28" w:rsidP="00F74C28">
      <w:pPr>
        <w:pStyle w:val="a3"/>
        <w:numPr>
          <w:ilvl w:val="0"/>
          <w:numId w:val="1"/>
        </w:numPr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F74C28">
        <w:rPr>
          <w:rFonts w:ascii="Arial" w:hAnsi="Arial" w:cs="Arial"/>
          <w:b/>
          <w:bCs/>
          <w:sz w:val="24"/>
          <w:szCs w:val="24"/>
        </w:rPr>
        <w:t>Требования охраны окружающей среды</w:t>
      </w:r>
    </w:p>
    <w:p w:rsidR="000A1354" w:rsidRDefault="000A1354" w:rsidP="00CB6850">
      <w:pPr>
        <w:spacing w:after="0"/>
        <w:ind w:firstLine="567"/>
        <w:rPr>
          <w:color w:val="000000"/>
        </w:rPr>
      </w:pPr>
    </w:p>
    <w:p w:rsidR="00F74C28" w:rsidRPr="00F74C28" w:rsidRDefault="00F74C28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Кабина</w:t>
      </w:r>
      <w:r w:rsidRPr="00F74C28">
        <w:rPr>
          <w:rFonts w:ascii="Arial" w:hAnsi="Arial" w:cs="Arial"/>
          <w:color w:val="000000"/>
          <w:sz w:val="24"/>
          <w:szCs w:val="24"/>
        </w:rPr>
        <w:t xml:space="preserve"> не долж</w:t>
      </w:r>
      <w:r>
        <w:rPr>
          <w:rFonts w:ascii="Arial" w:hAnsi="Arial" w:cs="Arial"/>
          <w:color w:val="000000"/>
          <w:sz w:val="24"/>
          <w:szCs w:val="24"/>
        </w:rPr>
        <w:t>на</w:t>
      </w:r>
      <w:r w:rsidRPr="00F74C28">
        <w:rPr>
          <w:rFonts w:ascii="Arial" w:hAnsi="Arial" w:cs="Arial"/>
          <w:color w:val="000000"/>
          <w:sz w:val="24"/>
          <w:szCs w:val="24"/>
        </w:rPr>
        <w:t xml:space="preserve"> оказывать отрицательного влияния на окружающую среду.</w:t>
      </w:r>
    </w:p>
    <w:p w:rsidR="000A1354" w:rsidRDefault="00F74C28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F74C28">
        <w:rPr>
          <w:rFonts w:ascii="Arial" w:hAnsi="Arial" w:cs="Arial"/>
          <w:color w:val="000000"/>
          <w:sz w:val="24"/>
          <w:szCs w:val="24"/>
        </w:rPr>
        <w:t>Показатели загрязнения окружающей среды должны соответствовать требованиям ГОСТ 12.1.005-88.</w:t>
      </w:r>
    </w:p>
    <w:p w:rsidR="00F74C28" w:rsidRDefault="00F74C28" w:rsidP="00F74C28">
      <w:pPr>
        <w:spacing w:after="0"/>
        <w:ind w:firstLine="567"/>
        <w:rPr>
          <w:rFonts w:ascii="Arial" w:hAnsi="Arial" w:cs="Arial"/>
          <w:color w:val="000000"/>
          <w:sz w:val="24"/>
          <w:szCs w:val="24"/>
        </w:rPr>
      </w:pPr>
    </w:p>
    <w:p w:rsidR="00E91F29" w:rsidRDefault="00515902" w:rsidP="00E91F29">
      <w:pPr>
        <w:pStyle w:val="a3"/>
        <w:numPr>
          <w:ilvl w:val="0"/>
          <w:numId w:val="1"/>
        </w:numPr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Комплектность</w:t>
      </w:r>
    </w:p>
    <w:p w:rsidR="00515902" w:rsidRDefault="00515902" w:rsidP="00515902">
      <w:pPr>
        <w:pStyle w:val="a3"/>
        <w:spacing w:after="0"/>
        <w:rPr>
          <w:rFonts w:ascii="Arial" w:hAnsi="Arial" w:cs="Arial"/>
          <w:b/>
          <w:color w:val="000000"/>
          <w:sz w:val="24"/>
          <w:szCs w:val="24"/>
        </w:rPr>
      </w:pPr>
    </w:p>
    <w:p w:rsidR="00515902" w:rsidRDefault="00515902" w:rsidP="000D5256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Helvetica" w:hAnsi="Helvetica" w:cs="Helvetica"/>
          <w:sz w:val="24"/>
          <w:szCs w:val="24"/>
        </w:rPr>
      </w:pPr>
      <w:r>
        <w:rPr>
          <w:rFonts w:ascii="Helvetica" w:hAnsi="Helvetica" w:cs="Helvetica"/>
          <w:sz w:val="24"/>
          <w:szCs w:val="24"/>
        </w:rPr>
        <w:t xml:space="preserve">6.1 </w:t>
      </w:r>
      <w:r>
        <w:rPr>
          <w:rFonts w:ascii="Arial" w:hAnsi="Arial" w:cs="Arial"/>
          <w:sz w:val="24"/>
          <w:szCs w:val="24"/>
        </w:rPr>
        <w:t>В комплект поставки входят</w:t>
      </w:r>
      <w:r>
        <w:rPr>
          <w:rFonts w:ascii="Helvetica" w:hAnsi="Helvetica" w:cs="Helvetica"/>
          <w:sz w:val="24"/>
          <w:szCs w:val="24"/>
        </w:rPr>
        <w:t>:</w:t>
      </w:r>
    </w:p>
    <w:p w:rsidR="004E6A26" w:rsidRDefault="00515902" w:rsidP="000D5256">
      <w:pPr>
        <w:pStyle w:val="a3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sz w:val="24"/>
          <w:szCs w:val="24"/>
        </w:rPr>
      </w:pPr>
      <w:r w:rsidRPr="004E6A26">
        <w:rPr>
          <w:rFonts w:ascii="Arial" w:hAnsi="Arial" w:cs="Arial"/>
          <w:sz w:val="24"/>
          <w:szCs w:val="24"/>
        </w:rPr>
        <w:t>кабина</w:t>
      </w:r>
      <w:r w:rsidRPr="004E6A26">
        <w:rPr>
          <w:rFonts w:ascii="Helvetica" w:hAnsi="Helvetica" w:cs="Helvetica"/>
          <w:sz w:val="24"/>
          <w:szCs w:val="24"/>
        </w:rPr>
        <w:t>;</w:t>
      </w:r>
    </w:p>
    <w:p w:rsidR="00515902" w:rsidRPr="004E6A26" w:rsidRDefault="00515902" w:rsidP="000D5256">
      <w:pPr>
        <w:pStyle w:val="a3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sz w:val="24"/>
          <w:szCs w:val="24"/>
        </w:rPr>
      </w:pPr>
      <w:r w:rsidRPr="004E6A26">
        <w:rPr>
          <w:rFonts w:ascii="Arial" w:hAnsi="Arial" w:cs="Arial"/>
          <w:sz w:val="24"/>
          <w:szCs w:val="24"/>
        </w:rPr>
        <w:t>техническая и товаросопроводительная документация</w:t>
      </w:r>
      <w:r w:rsidR="000C4109">
        <w:rPr>
          <w:rFonts w:ascii="Helvetica" w:hAnsi="Helvetica" w:cs="Helvetica"/>
          <w:sz w:val="24"/>
          <w:szCs w:val="24"/>
        </w:rPr>
        <w:t>.</w:t>
      </w:r>
    </w:p>
    <w:p w:rsidR="004E6A26" w:rsidRDefault="004E6A26" w:rsidP="000D5256">
      <w:p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sz w:val="24"/>
          <w:szCs w:val="24"/>
        </w:rPr>
      </w:pPr>
    </w:p>
    <w:p w:rsidR="004E6A26" w:rsidRDefault="00515902" w:rsidP="004E6A26">
      <w:pPr>
        <w:pStyle w:val="a3"/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Helvetica" w:hAnsi="Helvetica" w:cs="Helvetica"/>
          <w:sz w:val="24"/>
          <w:szCs w:val="24"/>
        </w:rPr>
      </w:pPr>
      <w:r w:rsidRPr="004E6A26">
        <w:rPr>
          <w:rFonts w:ascii="Arial" w:hAnsi="Arial" w:cs="Arial"/>
          <w:sz w:val="24"/>
          <w:szCs w:val="24"/>
        </w:rPr>
        <w:t>Комплект технической и товаросопроводительной документации включает</w:t>
      </w:r>
      <w:r w:rsidRPr="004E6A26">
        <w:rPr>
          <w:rFonts w:ascii="Helvetica" w:hAnsi="Helvetica" w:cs="Helvetica"/>
          <w:sz w:val="24"/>
          <w:szCs w:val="24"/>
        </w:rPr>
        <w:t>:</w:t>
      </w:r>
    </w:p>
    <w:p w:rsidR="004E6A26" w:rsidRDefault="00515902" w:rsidP="000D5256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709" w:hanging="283"/>
        <w:jc w:val="both"/>
        <w:rPr>
          <w:rFonts w:ascii="Helvetica" w:hAnsi="Helvetica" w:cs="Helvetica"/>
          <w:sz w:val="24"/>
          <w:szCs w:val="24"/>
        </w:rPr>
      </w:pPr>
      <w:r w:rsidRPr="004E6A26">
        <w:rPr>
          <w:rFonts w:ascii="Arial" w:hAnsi="Arial" w:cs="Arial"/>
          <w:sz w:val="24"/>
          <w:szCs w:val="24"/>
        </w:rPr>
        <w:t>паспорт</w:t>
      </w:r>
      <w:r w:rsidRPr="004E6A26">
        <w:rPr>
          <w:rFonts w:ascii="Helvetica" w:hAnsi="Helvetica" w:cs="Helvetica"/>
          <w:sz w:val="24"/>
          <w:szCs w:val="24"/>
        </w:rPr>
        <w:t>;</w:t>
      </w:r>
    </w:p>
    <w:p w:rsidR="004E6A26" w:rsidRDefault="00515902" w:rsidP="004E6A26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709" w:hanging="283"/>
        <w:jc w:val="both"/>
        <w:rPr>
          <w:rFonts w:ascii="Helvetica" w:hAnsi="Helvetica" w:cs="Helvetica"/>
          <w:sz w:val="24"/>
          <w:szCs w:val="24"/>
        </w:rPr>
      </w:pPr>
      <w:r w:rsidRPr="004E6A26">
        <w:rPr>
          <w:rFonts w:ascii="Arial" w:hAnsi="Arial" w:cs="Arial"/>
          <w:sz w:val="24"/>
          <w:szCs w:val="24"/>
        </w:rPr>
        <w:t>руководство по эксплуатации с указанием устройства</w:t>
      </w:r>
      <w:r w:rsidRPr="004E6A26">
        <w:rPr>
          <w:rFonts w:ascii="Helvetica" w:hAnsi="Helvetica" w:cs="Helvetica"/>
          <w:sz w:val="24"/>
          <w:szCs w:val="24"/>
        </w:rPr>
        <w:t xml:space="preserve">, </w:t>
      </w:r>
      <w:r w:rsidRPr="004E6A26">
        <w:rPr>
          <w:rFonts w:ascii="Arial" w:hAnsi="Arial" w:cs="Arial"/>
          <w:sz w:val="24"/>
          <w:szCs w:val="24"/>
        </w:rPr>
        <w:t>порядка работы</w:t>
      </w:r>
      <w:r w:rsidRPr="004E6A26">
        <w:rPr>
          <w:rFonts w:ascii="Helvetica" w:hAnsi="Helvetica" w:cs="Helvetica"/>
          <w:sz w:val="24"/>
          <w:szCs w:val="24"/>
        </w:rPr>
        <w:t xml:space="preserve">, </w:t>
      </w:r>
      <w:r w:rsidRPr="004E6A26">
        <w:rPr>
          <w:rFonts w:ascii="Arial" w:hAnsi="Arial" w:cs="Arial"/>
          <w:sz w:val="24"/>
          <w:szCs w:val="24"/>
        </w:rPr>
        <w:t>обслуживания</w:t>
      </w:r>
      <w:r w:rsidRPr="004E6A26">
        <w:rPr>
          <w:rFonts w:ascii="Helvetica" w:hAnsi="Helvetica" w:cs="Helvetica"/>
          <w:sz w:val="24"/>
          <w:szCs w:val="24"/>
        </w:rPr>
        <w:t xml:space="preserve">, </w:t>
      </w:r>
      <w:r w:rsidRPr="004E6A26">
        <w:rPr>
          <w:rFonts w:ascii="Arial" w:hAnsi="Arial" w:cs="Arial"/>
          <w:sz w:val="24"/>
          <w:szCs w:val="24"/>
        </w:rPr>
        <w:t>правил техники безопасности и т</w:t>
      </w:r>
      <w:r w:rsidRPr="004E6A26">
        <w:rPr>
          <w:rFonts w:ascii="Helvetica" w:hAnsi="Helvetica" w:cs="Helvetica"/>
          <w:sz w:val="24"/>
          <w:szCs w:val="24"/>
        </w:rPr>
        <w:t>.</w:t>
      </w:r>
      <w:r w:rsidRPr="004E6A26">
        <w:rPr>
          <w:rFonts w:ascii="Arial" w:hAnsi="Arial" w:cs="Arial"/>
          <w:sz w:val="24"/>
          <w:szCs w:val="24"/>
        </w:rPr>
        <w:t>д</w:t>
      </w:r>
      <w:r w:rsidR="00826859">
        <w:rPr>
          <w:rFonts w:ascii="Helvetica" w:hAnsi="Helvetica" w:cs="Helvetica"/>
          <w:sz w:val="24"/>
          <w:szCs w:val="24"/>
        </w:rPr>
        <w:t>.</w:t>
      </w:r>
    </w:p>
    <w:p w:rsidR="00826859" w:rsidRPr="00826859" w:rsidRDefault="00826859" w:rsidP="00826859">
      <w:pPr>
        <w:pStyle w:val="a3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Helvetica" w:hAnsi="Helvetica" w:cs="Helvetica"/>
          <w:sz w:val="24"/>
          <w:szCs w:val="24"/>
        </w:rPr>
      </w:pPr>
    </w:p>
    <w:p w:rsidR="00515902" w:rsidRDefault="00515902" w:rsidP="004E6A26">
      <w:pPr>
        <w:pStyle w:val="a3"/>
        <w:numPr>
          <w:ilvl w:val="0"/>
          <w:numId w:val="13"/>
        </w:numPr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Гарантии изготовителя</w:t>
      </w:r>
    </w:p>
    <w:p w:rsidR="00E91F29" w:rsidRDefault="00E91F29" w:rsidP="000D5256">
      <w:pPr>
        <w:pStyle w:val="a3"/>
        <w:spacing w:after="0"/>
        <w:jc w:val="both"/>
        <w:rPr>
          <w:rFonts w:ascii="Arial" w:hAnsi="Arial" w:cs="Arial"/>
          <w:b/>
          <w:color w:val="000000"/>
          <w:sz w:val="24"/>
          <w:szCs w:val="24"/>
        </w:rPr>
      </w:pPr>
    </w:p>
    <w:p w:rsidR="00515902" w:rsidRPr="000D5256" w:rsidRDefault="00515902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0D5256">
        <w:rPr>
          <w:rFonts w:ascii="Arial" w:hAnsi="Arial" w:cs="Arial"/>
          <w:color w:val="000000"/>
          <w:sz w:val="24"/>
          <w:szCs w:val="24"/>
        </w:rPr>
        <w:t xml:space="preserve">7.1. Изготовитель гарантирует соответствие </w:t>
      </w:r>
      <w:r w:rsidR="000D5256">
        <w:rPr>
          <w:rFonts w:ascii="Arial" w:hAnsi="Arial" w:cs="Arial"/>
          <w:color w:val="000000"/>
          <w:sz w:val="24"/>
          <w:szCs w:val="24"/>
        </w:rPr>
        <w:t>кабины</w:t>
      </w:r>
      <w:r w:rsidRPr="000D5256">
        <w:rPr>
          <w:rFonts w:ascii="Arial" w:hAnsi="Arial" w:cs="Arial"/>
          <w:color w:val="000000"/>
          <w:sz w:val="24"/>
          <w:szCs w:val="24"/>
        </w:rPr>
        <w:t xml:space="preserve"> требованиям настоящего</w:t>
      </w:r>
    </w:p>
    <w:p w:rsidR="00515902" w:rsidRPr="000D5256" w:rsidRDefault="00515902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0D5256">
        <w:rPr>
          <w:rFonts w:ascii="Arial" w:hAnsi="Arial" w:cs="Arial"/>
          <w:color w:val="000000"/>
          <w:sz w:val="24"/>
          <w:szCs w:val="24"/>
        </w:rPr>
        <w:t>технического задания при соблюдении условий транспортирования, хранения, монтажа,</w:t>
      </w:r>
      <w:r w:rsidR="000D5256">
        <w:rPr>
          <w:rFonts w:ascii="Arial" w:hAnsi="Arial" w:cs="Arial"/>
          <w:color w:val="000000"/>
          <w:sz w:val="24"/>
          <w:szCs w:val="24"/>
        </w:rPr>
        <w:t xml:space="preserve"> </w:t>
      </w:r>
      <w:r w:rsidRPr="000D5256">
        <w:rPr>
          <w:rFonts w:ascii="Arial" w:hAnsi="Arial" w:cs="Arial"/>
          <w:color w:val="000000"/>
          <w:sz w:val="24"/>
          <w:szCs w:val="24"/>
        </w:rPr>
        <w:t>пуска и эксплуатации.</w:t>
      </w:r>
    </w:p>
    <w:p w:rsidR="00515902" w:rsidRPr="000D5256" w:rsidRDefault="00515902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0D5256">
        <w:rPr>
          <w:rFonts w:ascii="Arial" w:hAnsi="Arial" w:cs="Arial"/>
          <w:color w:val="000000"/>
          <w:sz w:val="24"/>
          <w:szCs w:val="24"/>
        </w:rPr>
        <w:t>7.2. Гарантийный срок эксплуатации 12 месяцев со дня ввода в эксплуатацию, но</w:t>
      </w:r>
    </w:p>
    <w:p w:rsidR="00515902" w:rsidRPr="000D5256" w:rsidRDefault="00515902" w:rsidP="000D5256">
      <w:pPr>
        <w:spacing w:after="0"/>
        <w:ind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0D5256">
        <w:rPr>
          <w:rFonts w:ascii="Arial" w:hAnsi="Arial" w:cs="Arial"/>
          <w:color w:val="000000"/>
          <w:sz w:val="24"/>
          <w:szCs w:val="24"/>
        </w:rPr>
        <w:t>не более 18 месяцев со дня отгрузки.</w:t>
      </w:r>
    </w:p>
    <w:p w:rsidR="000A1354" w:rsidRDefault="00515902" w:rsidP="00BC11C4">
      <w:pPr>
        <w:spacing w:after="0"/>
        <w:ind w:firstLine="567"/>
        <w:jc w:val="both"/>
        <w:rPr>
          <w:color w:val="000000"/>
        </w:rPr>
      </w:pPr>
      <w:r w:rsidRPr="000D5256">
        <w:rPr>
          <w:rFonts w:ascii="Arial" w:hAnsi="Arial" w:cs="Arial"/>
          <w:color w:val="000000"/>
          <w:sz w:val="24"/>
          <w:szCs w:val="24"/>
        </w:rPr>
        <w:t>7.3 Изготовитель должен гарантировать безвозм</w:t>
      </w:r>
      <w:r w:rsidR="000D5256">
        <w:rPr>
          <w:rFonts w:ascii="Arial" w:hAnsi="Arial" w:cs="Arial"/>
          <w:color w:val="000000"/>
          <w:sz w:val="24"/>
          <w:szCs w:val="24"/>
        </w:rPr>
        <w:t xml:space="preserve">ездное устранение в кратчайший, </w:t>
      </w:r>
      <w:r w:rsidRPr="000D5256">
        <w:rPr>
          <w:rFonts w:ascii="Arial" w:hAnsi="Arial" w:cs="Arial"/>
          <w:color w:val="000000"/>
          <w:sz w:val="24"/>
          <w:szCs w:val="24"/>
        </w:rPr>
        <w:t>технически возможный, срок дефектов, возникших по его вине и обнаруженных в течение гарантийного срока, а также замену деталей, вышедших из строя в течение этого</w:t>
      </w:r>
      <w:r w:rsidR="000D5256">
        <w:rPr>
          <w:rFonts w:ascii="Arial" w:hAnsi="Arial" w:cs="Arial"/>
          <w:color w:val="000000"/>
          <w:sz w:val="24"/>
          <w:szCs w:val="24"/>
        </w:rPr>
        <w:t xml:space="preserve"> </w:t>
      </w:r>
      <w:r w:rsidRPr="000D5256">
        <w:rPr>
          <w:rFonts w:ascii="Arial" w:hAnsi="Arial" w:cs="Arial"/>
          <w:color w:val="000000"/>
          <w:sz w:val="24"/>
          <w:szCs w:val="24"/>
        </w:rPr>
        <w:t>срока.</w:t>
      </w:r>
    </w:p>
    <w:p w:rsidR="000D5256" w:rsidRDefault="000D5256" w:rsidP="004E6A26">
      <w:pPr>
        <w:pStyle w:val="a3"/>
        <w:numPr>
          <w:ilvl w:val="0"/>
          <w:numId w:val="13"/>
        </w:numPr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0D5256">
        <w:rPr>
          <w:rFonts w:ascii="Arial" w:hAnsi="Arial" w:cs="Arial"/>
          <w:b/>
          <w:color w:val="000000"/>
          <w:sz w:val="24"/>
          <w:szCs w:val="24"/>
        </w:rPr>
        <w:t>Дополнительные требования</w:t>
      </w:r>
    </w:p>
    <w:p w:rsidR="000D5256" w:rsidRDefault="000D5256" w:rsidP="000D5256">
      <w:pPr>
        <w:pStyle w:val="a3"/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0D5256" w:rsidRDefault="000D5256" w:rsidP="00826859">
      <w:pPr>
        <w:pStyle w:val="a3"/>
        <w:spacing w:after="0"/>
        <w:ind w:left="0" w:firstLine="567"/>
        <w:rPr>
          <w:rFonts w:ascii="Arial" w:hAnsi="Arial" w:cs="Arial"/>
          <w:color w:val="000000"/>
          <w:sz w:val="24"/>
          <w:szCs w:val="24"/>
        </w:rPr>
      </w:pPr>
      <w:r w:rsidRPr="000D5256">
        <w:rPr>
          <w:rFonts w:ascii="Arial" w:hAnsi="Arial" w:cs="Arial"/>
          <w:color w:val="000000"/>
          <w:sz w:val="24"/>
          <w:szCs w:val="24"/>
        </w:rPr>
        <w:t>По согласованию сторон в настоящее ТЗ могут быть внесены изменения и дополнения.</w:t>
      </w:r>
    </w:p>
    <w:p w:rsidR="000D5256" w:rsidRDefault="000D5256" w:rsidP="004E6A26">
      <w:pPr>
        <w:pStyle w:val="a3"/>
        <w:numPr>
          <w:ilvl w:val="0"/>
          <w:numId w:val="13"/>
        </w:numPr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  <w:r>
        <w:rPr>
          <w:rFonts w:ascii="Arial" w:hAnsi="Arial" w:cs="Arial"/>
          <w:b/>
          <w:color w:val="000000"/>
          <w:sz w:val="24"/>
          <w:szCs w:val="24"/>
        </w:rPr>
        <w:t>Приложение</w:t>
      </w:r>
    </w:p>
    <w:p w:rsidR="00DE1F7D" w:rsidRPr="000D5256" w:rsidRDefault="00DE1F7D" w:rsidP="00DE1F7D">
      <w:pPr>
        <w:pStyle w:val="a3"/>
        <w:spacing w:after="0"/>
        <w:jc w:val="center"/>
        <w:rPr>
          <w:rFonts w:ascii="Arial" w:hAnsi="Arial" w:cs="Arial"/>
          <w:b/>
          <w:color w:val="000000"/>
          <w:sz w:val="24"/>
          <w:szCs w:val="24"/>
        </w:rPr>
      </w:pPr>
    </w:p>
    <w:p w:rsidR="000A1354" w:rsidRPr="00DE1F7D" w:rsidRDefault="00DE1F7D" w:rsidP="00DE1F7D">
      <w:pPr>
        <w:pStyle w:val="a3"/>
        <w:numPr>
          <w:ilvl w:val="0"/>
          <w:numId w:val="6"/>
        </w:numPr>
        <w:spacing w:after="0"/>
        <w:rPr>
          <w:rFonts w:ascii="Arial" w:hAnsi="Arial" w:cs="Arial"/>
          <w:color w:val="000000"/>
          <w:sz w:val="24"/>
          <w:szCs w:val="24"/>
        </w:rPr>
      </w:pPr>
      <w:r w:rsidRPr="00DE1F7D">
        <w:rPr>
          <w:rFonts w:ascii="Arial" w:hAnsi="Arial" w:cs="Arial"/>
          <w:color w:val="000000"/>
          <w:sz w:val="24"/>
          <w:szCs w:val="24"/>
        </w:rPr>
        <w:t>Рис. 1: Общий вид установки насосной;</w:t>
      </w:r>
    </w:p>
    <w:p w:rsidR="00DE1F7D" w:rsidRPr="00DE1F7D" w:rsidRDefault="00DE1F7D" w:rsidP="00DE1F7D">
      <w:pPr>
        <w:pStyle w:val="a3"/>
        <w:numPr>
          <w:ilvl w:val="0"/>
          <w:numId w:val="6"/>
        </w:numPr>
        <w:spacing w:after="0"/>
        <w:rPr>
          <w:rFonts w:ascii="Arial" w:hAnsi="Arial" w:cs="Arial"/>
          <w:color w:val="000000"/>
          <w:sz w:val="24"/>
          <w:szCs w:val="24"/>
        </w:rPr>
      </w:pPr>
      <w:r w:rsidRPr="00DE1F7D">
        <w:rPr>
          <w:rFonts w:ascii="Arial" w:hAnsi="Arial" w:cs="Arial"/>
          <w:color w:val="000000"/>
          <w:sz w:val="24"/>
          <w:szCs w:val="24"/>
        </w:rPr>
        <w:t>Рис. 2: Общий вид кабины;</w:t>
      </w:r>
    </w:p>
    <w:p w:rsidR="000A1354" w:rsidRDefault="00DE1F7D" w:rsidP="00DE1F7D">
      <w:pPr>
        <w:pStyle w:val="a3"/>
        <w:numPr>
          <w:ilvl w:val="0"/>
          <w:numId w:val="6"/>
        </w:numPr>
        <w:spacing w:after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 xml:space="preserve">Рис. 3: </w:t>
      </w:r>
      <w:r w:rsidR="00DF605A">
        <w:rPr>
          <w:rFonts w:ascii="Arial" w:hAnsi="Arial" w:cs="Arial"/>
          <w:color w:val="000000"/>
          <w:sz w:val="24"/>
          <w:szCs w:val="24"/>
        </w:rPr>
        <w:t>Спецификация 74УНБ.14.01.000 Кабина в сборе;</w:t>
      </w:r>
    </w:p>
    <w:p w:rsidR="00DF605A" w:rsidRDefault="00DF605A" w:rsidP="00DE1F7D">
      <w:pPr>
        <w:pStyle w:val="a3"/>
        <w:numPr>
          <w:ilvl w:val="0"/>
          <w:numId w:val="6"/>
        </w:numPr>
        <w:spacing w:after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Рис. 4: Чертеж 74УНБ.14.01.000 Кабина в сборе;</w:t>
      </w:r>
    </w:p>
    <w:p w:rsidR="00DF605A" w:rsidRDefault="00DF605A" w:rsidP="00DE1F7D">
      <w:pPr>
        <w:pStyle w:val="a3"/>
        <w:numPr>
          <w:ilvl w:val="0"/>
          <w:numId w:val="6"/>
        </w:numPr>
        <w:spacing w:after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lastRenderedPageBreak/>
        <w:t>Рис. 5: Чертеж 74УН</w:t>
      </w:r>
      <w:r w:rsidR="00AF2393">
        <w:rPr>
          <w:rFonts w:ascii="Arial" w:hAnsi="Arial" w:cs="Arial"/>
          <w:color w:val="000000"/>
          <w:sz w:val="24"/>
          <w:szCs w:val="24"/>
        </w:rPr>
        <w:t>Б.14.01.001 Кабина доработанная;</w:t>
      </w:r>
    </w:p>
    <w:p w:rsidR="00AF2393" w:rsidRDefault="00AF2393" w:rsidP="00DE1F7D">
      <w:pPr>
        <w:pStyle w:val="a3"/>
        <w:numPr>
          <w:ilvl w:val="0"/>
          <w:numId w:val="6"/>
        </w:numPr>
        <w:spacing w:after="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Рис. 6: Чертеж 74УНБ.14.00.010 Капот кабины.</w:t>
      </w:r>
    </w:p>
    <w:p w:rsidR="000A1354" w:rsidRDefault="000A1354" w:rsidP="00CB6850">
      <w:pPr>
        <w:spacing w:after="0"/>
        <w:ind w:firstLine="567"/>
        <w:rPr>
          <w:color w:val="000000"/>
        </w:rPr>
      </w:pPr>
    </w:p>
    <w:p w:rsidR="00AC0F4C" w:rsidRDefault="00AC0F4C" w:rsidP="00E33381">
      <w:pPr>
        <w:spacing w:after="0"/>
        <w:rPr>
          <w:u w:val="single"/>
        </w:rPr>
      </w:pPr>
      <w:r w:rsidRPr="00E33381">
        <w:rPr>
          <w:noProof/>
          <w:lang w:eastAsia="ru-RU"/>
        </w:rPr>
        <w:drawing>
          <wp:inline distT="0" distB="0" distL="0" distR="0" wp14:anchorId="2B6C15AD" wp14:editId="6C884F42">
            <wp:extent cx="2584360" cy="6790414"/>
            <wp:effectExtent l="0" t="762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1216"/>
                    <a:stretch/>
                  </pic:blipFill>
                  <pic:spPr bwMode="auto">
                    <a:xfrm rot="5400000">
                      <a:off x="0" y="0"/>
                      <a:ext cx="2582821" cy="6786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3381" w:rsidRPr="00654AD2" w:rsidRDefault="00E33381" w:rsidP="00E33381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654AD2">
        <w:rPr>
          <w:rFonts w:ascii="Arial" w:hAnsi="Arial" w:cs="Arial"/>
          <w:sz w:val="24"/>
          <w:szCs w:val="24"/>
        </w:rPr>
        <w:t>Рис. 1: Общий вид установки насосной</w:t>
      </w:r>
    </w:p>
    <w:p w:rsidR="00E33381" w:rsidRDefault="00E33381" w:rsidP="00E33381">
      <w:pPr>
        <w:spacing w:after="0"/>
        <w:jc w:val="center"/>
        <w:rPr>
          <w:rFonts w:ascii="Arial" w:hAnsi="Arial" w:cs="Arial"/>
          <w:sz w:val="24"/>
          <w:szCs w:val="24"/>
        </w:rPr>
      </w:pPr>
      <w:r w:rsidRPr="00654AD2">
        <w:rPr>
          <w:rFonts w:ascii="Arial" w:hAnsi="Arial" w:cs="Arial"/>
          <w:sz w:val="24"/>
          <w:szCs w:val="24"/>
        </w:rPr>
        <w:t>1 – шасси КамАЗ-63501; 2 – привод дизельный; 3 – капот; 4 – кабина управления; 5 – насос высокого давления НТП-175; 6 – бак мерный;</w:t>
      </w:r>
      <w:r w:rsidR="00EA78C5" w:rsidRPr="00654AD2">
        <w:rPr>
          <w:rFonts w:ascii="Arial" w:hAnsi="Arial" w:cs="Arial"/>
          <w:sz w:val="24"/>
          <w:szCs w:val="24"/>
        </w:rPr>
        <w:t xml:space="preserve"> 7 – </w:t>
      </w:r>
      <w:proofErr w:type="spellStart"/>
      <w:r w:rsidR="00EA78C5" w:rsidRPr="00654AD2">
        <w:rPr>
          <w:rFonts w:ascii="Arial" w:hAnsi="Arial" w:cs="Arial"/>
          <w:sz w:val="24"/>
          <w:szCs w:val="24"/>
        </w:rPr>
        <w:t>водоподающий</w:t>
      </w:r>
      <w:proofErr w:type="spellEnd"/>
      <w:r w:rsidR="00EA78C5" w:rsidRPr="00654AD2">
        <w:rPr>
          <w:rFonts w:ascii="Arial" w:hAnsi="Arial" w:cs="Arial"/>
          <w:sz w:val="24"/>
          <w:szCs w:val="24"/>
        </w:rPr>
        <w:t xml:space="preserve"> насос; 8 – рама установки; 9 – манифольд; 10 – ограждения; 11 – электрооборудование.</w:t>
      </w:r>
    </w:p>
    <w:p w:rsidR="00654AD2" w:rsidRDefault="00654AD2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654AD2" w:rsidRDefault="00654AD2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FB1952" w:rsidRDefault="00FB1952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654AD2" w:rsidRDefault="00654AD2" w:rsidP="00E33381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445586C5" wp14:editId="20200DB5">
            <wp:extent cx="6390005" cy="4260003"/>
            <wp:effectExtent l="0" t="0" r="0" b="7620"/>
            <wp:docPr id="2" name="Рисунок 2" descr="N:\Отдел Главного конструктора\Внутренние документы\СЕКТОР КОЛЕСНОЙ ТЕХНИКИ\74УНБ.00.00.000 Установка УНБ2-250х50К\Для кабины\Фото\Часть2\IMG_1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Отдел Главного конструктора\Внутренние документы\СЕКТОР КОЛЕСНОЙ ТЕХНИКИ\74УНБ.00.00.000 Установка УНБ2-250х50К\Для кабины\Фото\Часть2\IMG_159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260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4AD2" w:rsidRDefault="00654AD2" w:rsidP="00E33381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Рис. 2: Общий вид кабины</w:t>
      </w: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  <w:sectPr w:rsidR="00505BAE" w:rsidSect="000F5A21">
          <w:pgSz w:w="11906" w:h="16838"/>
          <w:pgMar w:top="567" w:right="850" w:bottom="568" w:left="993" w:header="708" w:footer="708" w:gutter="0"/>
          <w:cols w:space="708"/>
          <w:docGrid w:linePitch="360"/>
        </w:sectPr>
      </w:pPr>
    </w:p>
    <w:p w:rsidR="00505BAE" w:rsidRDefault="00505BAE" w:rsidP="00505BAE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430462" cy="6210300"/>
            <wp:effectExtent l="0" t="0" r="825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unb1401000 Кабина в сборе_v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582" cy="6209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4959CC03" wp14:editId="14F479B7">
            <wp:extent cx="4422995" cy="6203290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unb1401000 Кабина в сборе_v2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6371" cy="620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BAE" w:rsidRDefault="00505BAE" w:rsidP="00505BAE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505BAE" w:rsidP="00505BAE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Рис. 3</w:t>
      </w:r>
      <w:r w:rsidR="00C10122"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Спецификация 74УНБ.14.01.000 Кабина в сборе</w:t>
      </w:r>
    </w:p>
    <w:p w:rsidR="00505BAE" w:rsidRDefault="00505BAE" w:rsidP="00505BAE">
      <w:pPr>
        <w:spacing w:after="0"/>
        <w:jc w:val="center"/>
        <w:rPr>
          <w:rFonts w:ascii="Arial" w:hAnsi="Arial" w:cs="Arial"/>
          <w:sz w:val="24"/>
          <w:szCs w:val="24"/>
        </w:rPr>
        <w:sectPr w:rsidR="00505BAE" w:rsidSect="00505BAE">
          <w:pgSz w:w="16838" w:h="11906" w:orient="landscape"/>
          <w:pgMar w:top="568" w:right="567" w:bottom="851" w:left="567" w:header="709" w:footer="709" w:gutter="0"/>
          <w:cols w:space="708"/>
          <w:docGrid w:linePitch="360"/>
        </w:sectPr>
      </w:pPr>
    </w:p>
    <w:p w:rsidR="00505BAE" w:rsidRDefault="00505BAE" w:rsidP="00E33381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334500" cy="659549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unb1401000СБ_Кабина в сборе_v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63876" cy="6616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34D" w:rsidRDefault="00D3634D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05BAE" w:rsidRDefault="003F3A68" w:rsidP="00E33381">
      <w:pPr>
        <w:spacing w:after="0"/>
        <w:jc w:val="center"/>
        <w:rPr>
          <w:rFonts w:ascii="Arial" w:hAnsi="Arial" w:cs="Arial"/>
          <w:sz w:val="24"/>
          <w:szCs w:val="24"/>
        </w:rPr>
        <w:sectPr w:rsidR="00505BAE" w:rsidSect="00052FCF">
          <w:pgSz w:w="16838" w:h="11906" w:orient="landscape"/>
          <w:pgMar w:top="426" w:right="567" w:bottom="426" w:left="567" w:header="709" w:footer="709" w:gutter="0"/>
          <w:cols w:space="708"/>
          <w:docGrid w:linePitch="360"/>
        </w:sectPr>
      </w:pPr>
      <w:r>
        <w:rPr>
          <w:rFonts w:ascii="Arial" w:hAnsi="Arial" w:cs="Arial"/>
          <w:sz w:val="24"/>
          <w:szCs w:val="24"/>
        </w:rPr>
        <w:t>Рис.</w:t>
      </w:r>
      <w:r w:rsidR="00D3634D">
        <w:rPr>
          <w:rFonts w:ascii="Arial" w:hAnsi="Arial" w:cs="Arial"/>
          <w:sz w:val="24"/>
          <w:szCs w:val="24"/>
        </w:rPr>
        <w:t xml:space="preserve"> 4</w:t>
      </w:r>
      <w:r w:rsidR="00C10122">
        <w:rPr>
          <w:rFonts w:ascii="Arial" w:hAnsi="Arial" w:cs="Arial"/>
          <w:sz w:val="24"/>
          <w:szCs w:val="24"/>
        </w:rPr>
        <w:t>:</w:t>
      </w:r>
      <w:r w:rsidR="00D3634D">
        <w:rPr>
          <w:rFonts w:ascii="Arial" w:hAnsi="Arial" w:cs="Arial"/>
          <w:sz w:val="24"/>
          <w:szCs w:val="24"/>
        </w:rPr>
        <w:t xml:space="preserve"> Чертеж 74УНБ.14.01.000 Кабина в сборе</w:t>
      </w:r>
    </w:p>
    <w:p w:rsidR="00505BAE" w:rsidRDefault="006422FC" w:rsidP="00E33381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 wp14:anchorId="1B04A954" wp14:editId="1CE0C612">
            <wp:extent cx="9182100" cy="6487816"/>
            <wp:effectExtent l="0" t="0" r="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4unb1401001_kabina_dorabot_v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88156" cy="64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22FC" w:rsidRDefault="006422FC" w:rsidP="00E33381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53617D" w:rsidRDefault="006422FC" w:rsidP="00EA00E3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Рис. 5</w:t>
      </w:r>
      <w:r w:rsidR="00C10122">
        <w:rPr>
          <w:rFonts w:ascii="Arial" w:hAnsi="Arial" w:cs="Arial"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Чертеж 74УНБ.14.01.001 Кабина доработанная</w:t>
      </w:r>
    </w:p>
    <w:p w:rsidR="009000FC" w:rsidRDefault="009000FC" w:rsidP="00EA00E3">
      <w:pPr>
        <w:spacing w:after="0"/>
        <w:jc w:val="center"/>
        <w:rPr>
          <w:rFonts w:ascii="Arial" w:hAnsi="Arial" w:cs="Arial"/>
          <w:sz w:val="24"/>
          <w:szCs w:val="24"/>
        </w:rPr>
        <w:sectPr w:rsidR="009000FC" w:rsidSect="00EA00E3">
          <w:pgSz w:w="16838" w:h="11906" w:orient="landscape"/>
          <w:pgMar w:top="425" w:right="567" w:bottom="567" w:left="567" w:header="709" w:footer="709" w:gutter="0"/>
          <w:cols w:space="708"/>
          <w:docGrid w:linePitch="360"/>
        </w:sectPr>
      </w:pPr>
    </w:p>
    <w:p w:rsidR="009000FC" w:rsidRDefault="009000FC" w:rsidP="00EA00E3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40183" cy="9539021"/>
            <wp:effectExtent l="0" t="0" r="381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bvln4e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000" cy="9543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00FC" w:rsidRDefault="009000FC" w:rsidP="00EA00E3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9000FC" w:rsidRDefault="009000FC" w:rsidP="00EA00E3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Рис. 6: Капот кабины</w:t>
      </w:r>
    </w:p>
    <w:sectPr w:rsidR="009000FC" w:rsidSect="009000FC">
      <w:pgSz w:w="11906" w:h="16838"/>
      <w:pgMar w:top="567" w:right="567" w:bottom="567" w:left="42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Helvetica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D1D05"/>
    <w:multiLevelType w:val="hybridMultilevel"/>
    <w:tmpl w:val="7BECA4CE"/>
    <w:lvl w:ilvl="0" w:tplc="80F48C9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08F00AB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A714270"/>
    <w:multiLevelType w:val="hybridMultilevel"/>
    <w:tmpl w:val="23A6EC56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0EBD0AE8"/>
    <w:multiLevelType w:val="multilevel"/>
    <w:tmpl w:val="2B56ED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456" w:hanging="1440"/>
      </w:pPr>
      <w:rPr>
        <w:rFonts w:hint="default"/>
      </w:rPr>
    </w:lvl>
  </w:abstractNum>
  <w:abstractNum w:abstractNumId="4">
    <w:nsid w:val="0FF13A3F"/>
    <w:multiLevelType w:val="multilevel"/>
    <w:tmpl w:val="7818C6D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5">
    <w:nsid w:val="15896146"/>
    <w:multiLevelType w:val="hybridMultilevel"/>
    <w:tmpl w:val="22D6AE3A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B9C1EF4"/>
    <w:multiLevelType w:val="hybridMultilevel"/>
    <w:tmpl w:val="6C4E574C"/>
    <w:lvl w:ilvl="0" w:tplc="0419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402A44A6"/>
    <w:multiLevelType w:val="hybridMultilevel"/>
    <w:tmpl w:val="9098BB68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48A515F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48C85D1D"/>
    <w:multiLevelType w:val="hybridMultilevel"/>
    <w:tmpl w:val="CB3077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9217FB"/>
    <w:multiLevelType w:val="hybridMultilevel"/>
    <w:tmpl w:val="39D6176A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55090326"/>
    <w:multiLevelType w:val="hybridMultilevel"/>
    <w:tmpl w:val="08AE68A0"/>
    <w:lvl w:ilvl="0" w:tplc="0419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5D12498B"/>
    <w:multiLevelType w:val="hybridMultilevel"/>
    <w:tmpl w:val="31D2B28A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>
    <w:nsid w:val="689F6002"/>
    <w:multiLevelType w:val="hybridMultilevel"/>
    <w:tmpl w:val="ECAE858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1"/>
  </w:num>
  <w:num w:numId="4">
    <w:abstractNumId w:val="13"/>
  </w:num>
  <w:num w:numId="5">
    <w:abstractNumId w:val="11"/>
  </w:num>
  <w:num w:numId="6">
    <w:abstractNumId w:val="0"/>
  </w:num>
  <w:num w:numId="7">
    <w:abstractNumId w:val="12"/>
  </w:num>
  <w:num w:numId="8">
    <w:abstractNumId w:val="5"/>
  </w:num>
  <w:num w:numId="9">
    <w:abstractNumId w:val="7"/>
  </w:num>
  <w:num w:numId="10">
    <w:abstractNumId w:val="2"/>
  </w:num>
  <w:num w:numId="11">
    <w:abstractNumId w:val="9"/>
  </w:num>
  <w:num w:numId="12">
    <w:abstractNumId w:val="10"/>
  </w:num>
  <w:num w:numId="13">
    <w:abstractNumId w:val="4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5A21"/>
    <w:rsid w:val="00020B23"/>
    <w:rsid w:val="00035FF2"/>
    <w:rsid w:val="00052FCF"/>
    <w:rsid w:val="000806A3"/>
    <w:rsid w:val="000A1354"/>
    <w:rsid w:val="000A7239"/>
    <w:rsid w:val="000C4109"/>
    <w:rsid w:val="000C5138"/>
    <w:rsid w:val="000D31AB"/>
    <w:rsid w:val="000D5256"/>
    <w:rsid w:val="000E22BB"/>
    <w:rsid w:val="000E5BAD"/>
    <w:rsid w:val="000F5A21"/>
    <w:rsid w:val="000F7DD0"/>
    <w:rsid w:val="0010049B"/>
    <w:rsid w:val="00133430"/>
    <w:rsid w:val="00133A2F"/>
    <w:rsid w:val="00147567"/>
    <w:rsid w:val="00152A29"/>
    <w:rsid w:val="0015559D"/>
    <w:rsid w:val="00162032"/>
    <w:rsid w:val="00187384"/>
    <w:rsid w:val="001A60F9"/>
    <w:rsid w:val="001B2D7B"/>
    <w:rsid w:val="001C749B"/>
    <w:rsid w:val="001D56B8"/>
    <w:rsid w:val="00203F53"/>
    <w:rsid w:val="00242DBC"/>
    <w:rsid w:val="00273F86"/>
    <w:rsid w:val="0027618B"/>
    <w:rsid w:val="002877D0"/>
    <w:rsid w:val="002938FF"/>
    <w:rsid w:val="002C34EA"/>
    <w:rsid w:val="002E4176"/>
    <w:rsid w:val="002F0B0F"/>
    <w:rsid w:val="002F224A"/>
    <w:rsid w:val="00327C6A"/>
    <w:rsid w:val="00344545"/>
    <w:rsid w:val="003502F2"/>
    <w:rsid w:val="00356285"/>
    <w:rsid w:val="00356BA5"/>
    <w:rsid w:val="00356E7D"/>
    <w:rsid w:val="0036521F"/>
    <w:rsid w:val="00365CBD"/>
    <w:rsid w:val="00380295"/>
    <w:rsid w:val="0038168A"/>
    <w:rsid w:val="00384E66"/>
    <w:rsid w:val="003926FC"/>
    <w:rsid w:val="003941C2"/>
    <w:rsid w:val="003B2E37"/>
    <w:rsid w:val="003B388E"/>
    <w:rsid w:val="003B51B6"/>
    <w:rsid w:val="003C2117"/>
    <w:rsid w:val="003F2B5F"/>
    <w:rsid w:val="003F3A68"/>
    <w:rsid w:val="004109AF"/>
    <w:rsid w:val="00420D49"/>
    <w:rsid w:val="00474B08"/>
    <w:rsid w:val="00480E1C"/>
    <w:rsid w:val="004A04C2"/>
    <w:rsid w:val="004A4EC9"/>
    <w:rsid w:val="004B237B"/>
    <w:rsid w:val="004E6A26"/>
    <w:rsid w:val="0050338E"/>
    <w:rsid w:val="00505BAE"/>
    <w:rsid w:val="00515902"/>
    <w:rsid w:val="00524D09"/>
    <w:rsid w:val="0053430F"/>
    <w:rsid w:val="0053617D"/>
    <w:rsid w:val="00546B80"/>
    <w:rsid w:val="005622E0"/>
    <w:rsid w:val="00572536"/>
    <w:rsid w:val="00585350"/>
    <w:rsid w:val="005A7D55"/>
    <w:rsid w:val="005B2434"/>
    <w:rsid w:val="005B42C6"/>
    <w:rsid w:val="005B4616"/>
    <w:rsid w:val="00603218"/>
    <w:rsid w:val="00636E7E"/>
    <w:rsid w:val="006422FC"/>
    <w:rsid w:val="006428DB"/>
    <w:rsid w:val="00654AD2"/>
    <w:rsid w:val="00680392"/>
    <w:rsid w:val="006A019F"/>
    <w:rsid w:val="006B1151"/>
    <w:rsid w:val="006B32CA"/>
    <w:rsid w:val="006B3AD5"/>
    <w:rsid w:val="006D74C0"/>
    <w:rsid w:val="006D76BF"/>
    <w:rsid w:val="007051FC"/>
    <w:rsid w:val="00705295"/>
    <w:rsid w:val="007076D9"/>
    <w:rsid w:val="00711DF8"/>
    <w:rsid w:val="0072260F"/>
    <w:rsid w:val="0074652C"/>
    <w:rsid w:val="0075264F"/>
    <w:rsid w:val="00790500"/>
    <w:rsid w:val="007A0E2D"/>
    <w:rsid w:val="007A74A0"/>
    <w:rsid w:val="007F7725"/>
    <w:rsid w:val="00804405"/>
    <w:rsid w:val="00806049"/>
    <w:rsid w:val="00807005"/>
    <w:rsid w:val="00826859"/>
    <w:rsid w:val="00856AE0"/>
    <w:rsid w:val="00861F3A"/>
    <w:rsid w:val="008870EF"/>
    <w:rsid w:val="0089065A"/>
    <w:rsid w:val="00890D42"/>
    <w:rsid w:val="008A11F3"/>
    <w:rsid w:val="008C6F6F"/>
    <w:rsid w:val="008F0DF4"/>
    <w:rsid w:val="009000FC"/>
    <w:rsid w:val="00942EED"/>
    <w:rsid w:val="0096445D"/>
    <w:rsid w:val="009914D8"/>
    <w:rsid w:val="00997AB4"/>
    <w:rsid w:val="009A0C62"/>
    <w:rsid w:val="009B5241"/>
    <w:rsid w:val="009D5BDF"/>
    <w:rsid w:val="009F60A5"/>
    <w:rsid w:val="00A00630"/>
    <w:rsid w:val="00A37646"/>
    <w:rsid w:val="00A55181"/>
    <w:rsid w:val="00A6238A"/>
    <w:rsid w:val="00A6244B"/>
    <w:rsid w:val="00A82221"/>
    <w:rsid w:val="00A97502"/>
    <w:rsid w:val="00AA7E81"/>
    <w:rsid w:val="00AC00C1"/>
    <w:rsid w:val="00AC0F4C"/>
    <w:rsid w:val="00AE5CE0"/>
    <w:rsid w:val="00AE7FF9"/>
    <w:rsid w:val="00AF2393"/>
    <w:rsid w:val="00B04802"/>
    <w:rsid w:val="00B1372E"/>
    <w:rsid w:val="00B65787"/>
    <w:rsid w:val="00B66BAC"/>
    <w:rsid w:val="00B701B7"/>
    <w:rsid w:val="00B74A6F"/>
    <w:rsid w:val="00B9296C"/>
    <w:rsid w:val="00B956B5"/>
    <w:rsid w:val="00B95D9A"/>
    <w:rsid w:val="00B972ED"/>
    <w:rsid w:val="00BA3456"/>
    <w:rsid w:val="00BA4DAE"/>
    <w:rsid w:val="00BA7EA5"/>
    <w:rsid w:val="00BB2426"/>
    <w:rsid w:val="00BB3B7B"/>
    <w:rsid w:val="00BC11C4"/>
    <w:rsid w:val="00BC4D6D"/>
    <w:rsid w:val="00BF32CC"/>
    <w:rsid w:val="00BF5EFC"/>
    <w:rsid w:val="00C06841"/>
    <w:rsid w:val="00C10122"/>
    <w:rsid w:val="00C12ACD"/>
    <w:rsid w:val="00C171E5"/>
    <w:rsid w:val="00C210F3"/>
    <w:rsid w:val="00C40E3A"/>
    <w:rsid w:val="00C438BD"/>
    <w:rsid w:val="00C563F0"/>
    <w:rsid w:val="00C6503F"/>
    <w:rsid w:val="00C67D84"/>
    <w:rsid w:val="00C77FA0"/>
    <w:rsid w:val="00C80955"/>
    <w:rsid w:val="00CB6850"/>
    <w:rsid w:val="00CB7ABD"/>
    <w:rsid w:val="00CD0713"/>
    <w:rsid w:val="00D04E4B"/>
    <w:rsid w:val="00D157E6"/>
    <w:rsid w:val="00D204D9"/>
    <w:rsid w:val="00D20A31"/>
    <w:rsid w:val="00D22C0C"/>
    <w:rsid w:val="00D3634D"/>
    <w:rsid w:val="00D56936"/>
    <w:rsid w:val="00D729C5"/>
    <w:rsid w:val="00D8015A"/>
    <w:rsid w:val="00DA06AA"/>
    <w:rsid w:val="00DD2475"/>
    <w:rsid w:val="00DE1885"/>
    <w:rsid w:val="00DE1BB5"/>
    <w:rsid w:val="00DE1F7D"/>
    <w:rsid w:val="00DF605A"/>
    <w:rsid w:val="00E11D55"/>
    <w:rsid w:val="00E23F52"/>
    <w:rsid w:val="00E242C8"/>
    <w:rsid w:val="00E328B1"/>
    <w:rsid w:val="00E33381"/>
    <w:rsid w:val="00E63006"/>
    <w:rsid w:val="00E64F47"/>
    <w:rsid w:val="00E66248"/>
    <w:rsid w:val="00E66FD5"/>
    <w:rsid w:val="00E67B51"/>
    <w:rsid w:val="00E717E0"/>
    <w:rsid w:val="00E80D85"/>
    <w:rsid w:val="00E838A2"/>
    <w:rsid w:val="00E91F29"/>
    <w:rsid w:val="00E92A1A"/>
    <w:rsid w:val="00EA00E3"/>
    <w:rsid w:val="00EA019E"/>
    <w:rsid w:val="00EA101F"/>
    <w:rsid w:val="00EA78C5"/>
    <w:rsid w:val="00EC4EE6"/>
    <w:rsid w:val="00ED10F5"/>
    <w:rsid w:val="00EF7E63"/>
    <w:rsid w:val="00F2351F"/>
    <w:rsid w:val="00F33A99"/>
    <w:rsid w:val="00F40FDB"/>
    <w:rsid w:val="00F52389"/>
    <w:rsid w:val="00F55607"/>
    <w:rsid w:val="00F655A7"/>
    <w:rsid w:val="00F74C28"/>
    <w:rsid w:val="00F90E62"/>
    <w:rsid w:val="00FA07A1"/>
    <w:rsid w:val="00FA36B2"/>
    <w:rsid w:val="00FA5F12"/>
    <w:rsid w:val="00FB1952"/>
    <w:rsid w:val="00FB698C"/>
    <w:rsid w:val="00FC3842"/>
    <w:rsid w:val="00FE1B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92A1A"/>
    <w:pPr>
      <w:ind w:left="720"/>
      <w:contextualSpacing/>
    </w:pPr>
  </w:style>
  <w:style w:type="character" w:customStyle="1" w:styleId="apple-converted-space">
    <w:name w:val="apple-converted-space"/>
    <w:basedOn w:val="a0"/>
    <w:rsid w:val="008C6F6F"/>
  </w:style>
  <w:style w:type="character" w:styleId="a4">
    <w:name w:val="Hyperlink"/>
    <w:basedOn w:val="a0"/>
    <w:uiPriority w:val="99"/>
    <w:semiHidden/>
    <w:unhideWhenUsed/>
    <w:rsid w:val="008C6F6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0A13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A135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FB19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92A1A"/>
    <w:pPr>
      <w:ind w:left="720"/>
      <w:contextualSpacing/>
    </w:pPr>
  </w:style>
  <w:style w:type="character" w:customStyle="1" w:styleId="apple-converted-space">
    <w:name w:val="apple-converted-space"/>
    <w:basedOn w:val="a0"/>
    <w:rsid w:val="008C6F6F"/>
  </w:style>
  <w:style w:type="character" w:styleId="a4">
    <w:name w:val="Hyperlink"/>
    <w:basedOn w:val="a0"/>
    <w:uiPriority w:val="99"/>
    <w:semiHidden/>
    <w:unhideWhenUsed/>
    <w:rsid w:val="008C6F6F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0A13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A135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FB195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595</TotalTime>
  <Pages>1</Pages>
  <Words>991</Words>
  <Characters>5651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Римера</Company>
  <LinksUpToDate>false</LinksUpToDate>
  <CharactersWithSpaces>6629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Гилязев Сергей Винарисович</dc:creator>
  <cp:lastModifiedBy>Латыпова Дилара Айратовна</cp:lastModifiedBy>
  <cp:revision>71</cp:revision>
  <cp:lastPrinted>2018-03-26T07:47:00Z</cp:lastPrinted>
  <dcterms:created xsi:type="dcterms:W3CDTF">2016-10-18T03:44:00Z</dcterms:created>
  <dcterms:modified xsi:type="dcterms:W3CDTF">2018-03-26T07:47:00Z</dcterms:modified>
</cp:coreProperties>
</file>