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1B2CF3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>
        <w:rPr>
          <w:rFonts w:ascii="Arial" w:eastAsia="Calibri" w:hAnsi="Arial" w:cs="Arial"/>
          <w:lang w:eastAsia="en-US"/>
        </w:rPr>
        <w:t xml:space="preserve">  </w:t>
      </w:r>
      <w:r w:rsidR="007B41E7"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E376E9">
        <w:rPr>
          <w:rFonts w:ascii="Arial" w:eastAsia="Calibri" w:hAnsi="Arial" w:cs="Arial"/>
          <w:b/>
          <w:sz w:val="22"/>
          <w:szCs w:val="22"/>
          <w:lang w:eastAsia="en-US"/>
        </w:rPr>
        <w:t>159</w:t>
      </w:r>
      <w:r w:rsidR="00C54253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063FFB">
        <w:rPr>
          <w:rFonts w:ascii="Arial" w:eastAsia="Calibri" w:hAnsi="Arial" w:cs="Arial"/>
          <w:b/>
          <w:sz w:val="22"/>
          <w:szCs w:val="22"/>
          <w:lang w:eastAsia="en-US"/>
        </w:rPr>
        <w:t>/14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«_</w:t>
      </w:r>
      <w:r w:rsidR="00063FFB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C54253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_» _</w:t>
      </w:r>
      <w:r w:rsidR="00063FFB">
        <w:rPr>
          <w:rFonts w:ascii="Arial" w:eastAsia="Calibri" w:hAnsi="Arial" w:cs="Arial"/>
          <w:b/>
          <w:sz w:val="22"/>
          <w:szCs w:val="22"/>
          <w:lang w:eastAsia="en-US"/>
        </w:rPr>
        <w:t>ма</w:t>
      </w:r>
      <w:r w:rsidR="00C54253">
        <w:rPr>
          <w:rFonts w:ascii="Arial" w:eastAsia="Calibri" w:hAnsi="Arial" w:cs="Arial"/>
          <w:b/>
          <w:sz w:val="22"/>
          <w:szCs w:val="22"/>
          <w:lang w:eastAsia="en-US"/>
        </w:rPr>
        <w:t>я</w:t>
      </w:r>
      <w:r w:rsidR="00E71929">
        <w:rPr>
          <w:rFonts w:ascii="Arial" w:eastAsia="Calibri" w:hAnsi="Arial" w:cs="Arial"/>
          <w:b/>
          <w:sz w:val="22"/>
          <w:szCs w:val="22"/>
          <w:lang w:eastAsia="en-US"/>
        </w:rPr>
        <w:t>_ 201</w:t>
      </w:r>
      <w:r w:rsidR="00664A30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_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A8051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</w:t>
            </w:r>
            <w:r w:rsidR="00A805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оказываемых услуг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4" w:type="dxa"/>
            <w:shd w:val="clear" w:color="auto" w:fill="auto"/>
          </w:tcPr>
          <w:p w:rsidR="007B41E7" w:rsidRPr="00E77BF8" w:rsidRDefault="00A1536F" w:rsidP="00C5425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Оказание </w:t>
            </w:r>
            <w:r w:rsidR="00C542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</w:t>
            </w:r>
            <w:r w:rsidR="00C54253" w:rsidRPr="00C542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слуг по замене вантового каната оттяжки стрелы и полиспаста на  кранах типа МКРС-300П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021FCE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2725BC" w:rsidRDefault="001B2CF3" w:rsidP="00CF08F2">
            <w:pPr>
              <w:jc w:val="both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E77BF8" w:rsidRDefault="00021FCE" w:rsidP="00E7192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6298</w:t>
            </w:r>
            <w:r w:rsidR="00E7192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11</w:t>
            </w:r>
            <w:r w:rsidRPr="00021FC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ЯНАО, г. Ноябрьск, </w:t>
            </w:r>
            <w:proofErr w:type="spellStart"/>
            <w:r w:rsidR="00E7192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промзона</w:t>
            </w:r>
            <w:proofErr w:type="spellEnd"/>
            <w:r w:rsidRPr="00021FC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66422A" w:rsidP="00B27D0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графика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 договору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021FCE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1B2CF3" w:rsidP="001B2CF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Автомобильным транспортом или транспортной экспедиционной компанией (ТЭК)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021FCE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B41E7" w:rsidRPr="00021FCE" w:rsidRDefault="001B2CF3" w:rsidP="00021FC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CF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Автомобильным транспортом или транспортной экспедиционной компанией (ТЭК)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021FCE" w:rsidRDefault="007B41E7" w:rsidP="00021FC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Общие требования к </w:t>
            </w:r>
            <w:r w:rsidR="00021FCE" w:rsidRPr="00021F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оказанию услуг</w:t>
            </w:r>
          </w:p>
        </w:tc>
        <w:tc>
          <w:tcPr>
            <w:tcW w:w="3824" w:type="dxa"/>
            <w:shd w:val="clear" w:color="auto" w:fill="auto"/>
          </w:tcPr>
          <w:p w:rsidR="007B41E7" w:rsidRPr="00021FCE" w:rsidRDefault="00DF7FE9" w:rsidP="00B27D0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В соответствии с требованием федеральных норм и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</w:rPr>
              <w:t>правил</w:t>
            </w:r>
            <w:proofErr w:type="gramEnd"/>
            <w:r>
              <w:t xml:space="preserve"> </w:t>
            </w:r>
            <w:r>
              <w:rPr>
                <w:rFonts w:ascii="Arial" w:hAnsi="Arial" w:cs="Arial"/>
                <w:i/>
              </w:rPr>
              <w:t xml:space="preserve">утвержденных 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Госгортехнадзором России, и 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70772" w:rsidRDefault="00DF7FE9" w:rsidP="00FB708C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В соответствии с требованием федеральных норм и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</w:rPr>
              <w:t>правил</w:t>
            </w:r>
            <w:proofErr w:type="gramEnd"/>
            <w:r>
              <w:t xml:space="preserve"> </w:t>
            </w:r>
            <w:r>
              <w:rPr>
                <w:rFonts w:ascii="Arial" w:hAnsi="Arial" w:cs="Arial"/>
                <w:i/>
              </w:rPr>
              <w:t xml:space="preserve">утвержденных 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Госгортехнадзором России, и 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DF7FE9" w:rsidP="00FB70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соответствии с требованием федеральных норм и </w:t>
            </w:r>
            <w:proofErr w:type="gramStart"/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правил</w:t>
            </w:r>
            <w:proofErr w:type="gramEnd"/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DF7FE9" w:rsidP="00FB70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соответствии с требованием федеральных норм и </w:t>
            </w:r>
            <w:proofErr w:type="gramStart"/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правил</w:t>
            </w:r>
            <w:proofErr w:type="gramEnd"/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9F204E" w:rsidRDefault="00DF7FE9" w:rsidP="00F70772">
            <w:pPr>
              <w:jc w:val="both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соответствии с требованием федеральных норм и </w:t>
            </w:r>
            <w:proofErr w:type="gramStart"/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правил</w:t>
            </w:r>
            <w:proofErr w:type="gramEnd"/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DF7FE9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F7FE9">
              <w:rPr>
                <w:rFonts w:ascii="Arial" w:eastAsia="Calibri" w:hAnsi="Arial" w:cs="Arial"/>
                <w:i/>
                <w:sz w:val="22"/>
                <w:szCs w:val="22"/>
              </w:rPr>
              <w:t xml:space="preserve">В соответствии с требованием федеральных норм и </w:t>
            </w:r>
            <w:proofErr w:type="gramStart"/>
            <w:r w:rsidRPr="00DF7FE9">
              <w:rPr>
                <w:rFonts w:ascii="Arial" w:eastAsia="Calibri" w:hAnsi="Arial" w:cs="Arial"/>
                <w:i/>
                <w:sz w:val="22"/>
                <w:szCs w:val="22"/>
              </w:rPr>
              <w:t>правил</w:t>
            </w:r>
            <w:proofErr w:type="gramEnd"/>
            <w:r w:rsidRPr="00DF7FE9">
              <w:rPr>
                <w:rFonts w:ascii="Arial" w:eastAsia="Calibri" w:hAnsi="Arial" w:cs="Arial"/>
                <w:i/>
                <w:sz w:val="22"/>
                <w:szCs w:val="22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FB70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Порядок сдачи и приемки </w:t>
            </w:r>
            <w:r w:rsidR="00FB708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975FC7" w:rsidP="005D586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монтажу поставленного товара, пусконаладочным работам по поставленным товарам на месте у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DF7FE9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 xml:space="preserve">В соответствии с требованием федеральных норм и </w:t>
            </w:r>
            <w:proofErr w:type="gramStart"/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правил</w:t>
            </w:r>
            <w:proofErr w:type="gramEnd"/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утвержденных </w:t>
            </w:r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Госгортехнадзором России, и 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E77BF8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F70772"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975FC7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975FC7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FB708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5D5862" w:rsidRDefault="00DF7FE9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соответствии с требованием федеральных норм и </w:t>
            </w:r>
            <w:proofErr w:type="gramStart"/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правил</w:t>
            </w:r>
            <w:proofErr w:type="gramEnd"/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bookmarkStart w:id="1" w:name="_GoBack"/>
        <w:bookmarkEnd w:id="1"/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DF7FE9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7FE9">
              <w:rPr>
                <w:rFonts w:ascii="Arial" w:eastAsia="Calibri" w:hAnsi="Arial" w:cs="Arial"/>
                <w:i/>
                <w:sz w:val="22"/>
                <w:szCs w:val="22"/>
              </w:rPr>
              <w:t xml:space="preserve">В соответствии с требованием федеральных норм и </w:t>
            </w:r>
            <w:proofErr w:type="gramStart"/>
            <w:r w:rsidRPr="00DF7FE9">
              <w:rPr>
                <w:rFonts w:ascii="Arial" w:eastAsia="Calibri" w:hAnsi="Arial" w:cs="Arial"/>
                <w:i/>
                <w:sz w:val="22"/>
                <w:szCs w:val="22"/>
              </w:rPr>
              <w:t>правил</w:t>
            </w:r>
            <w:proofErr w:type="gramEnd"/>
            <w:r w:rsidRPr="00DF7FE9">
              <w:rPr>
                <w:rFonts w:ascii="Arial" w:eastAsia="Calibri" w:hAnsi="Arial" w:cs="Arial"/>
                <w:i/>
                <w:sz w:val="22"/>
                <w:szCs w:val="22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1A0D2D" w:rsidRPr="001A0D2D" w:rsidRDefault="001A0D2D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Ми</w:t>
            </w: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нимальная сумма по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</w:t>
            </w:r>
            <w:r w:rsidR="00F70772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</w:t>
            </w: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у,</w:t>
            </w:r>
            <w:r w:rsidRPr="001A0D2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7B41E7" w:rsidRPr="001A0D2D" w:rsidRDefault="001A0D2D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У</w:t>
            </w:r>
            <w:r w:rsidRPr="001A0D2D">
              <w:rPr>
                <w:rFonts w:ascii="Arial" w:hAnsi="Arial" w:cs="Arial"/>
                <w:i/>
                <w:color w:val="000000"/>
                <w:sz w:val="22"/>
                <w:szCs w:val="22"/>
              </w:rPr>
              <w:t>словия оплаты по факту оказания услуг в течение 90 дней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</w:p>
          <w:p w:rsidR="009F204E" w:rsidRPr="001A0D2D" w:rsidRDefault="00664A30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оставка в устано</w:t>
            </w:r>
            <w:r w:rsidR="00F63092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объеме.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9F204E" w:rsidRPr="001A0D2D" w:rsidRDefault="00F63092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9F204E" w:rsidRPr="001A0D2D" w:rsidRDefault="00E71929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мощностей и персонала</w:t>
            </w:r>
            <w:r w:rsidR="00F63092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F204E" w:rsidRDefault="009F204E" w:rsidP="00F63092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расходы </w:t>
            </w:r>
            <w:r w:rsidR="00F63092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включены в стоимость услуг</w:t>
            </w:r>
            <w:r w:rsidR="00E937CE" w:rsidRPr="001A0D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1A0D2D" w:rsidRPr="009F204E" w:rsidRDefault="00DC1542" w:rsidP="001A0D2D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риобретение комплектующих для выполнения работ за счет средств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поставщика.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FB708C" w:rsidRPr="00461E5D" w:rsidRDefault="00FB708C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FB708C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B27D04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Мельник С.С.</w:t>
            </w:r>
            <w:r w:rsidR="00FB70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FB708C" w:rsidRPr="00461E5D" w:rsidRDefault="00FB708C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FB708C" w:rsidRDefault="00FB708C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инженер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Селезнев А.Ю.</w:t>
      </w:r>
    </w:p>
    <w:p w:rsidR="007B41E7" w:rsidRPr="00461E5D" w:rsidRDefault="00E77BF8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0C2765" w:rsidRPr="00DF7FE9" w:rsidRDefault="00DF7FE9" w:rsidP="00DF7FE9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ПЭО</w:t>
      </w:r>
      <w:r w:rsidR="00E77BF8">
        <w:rPr>
          <w:rFonts w:ascii="Arial" w:hAnsi="Arial" w:cs="Arial"/>
          <w:sz w:val="22"/>
          <w:szCs w:val="22"/>
        </w:rPr>
        <w:tab/>
      </w:r>
      <w:r w:rsidR="00FB708C">
        <w:rPr>
          <w:rFonts w:ascii="Arial" w:hAnsi="Arial" w:cs="Arial"/>
          <w:sz w:val="22"/>
          <w:szCs w:val="22"/>
        </w:rPr>
        <w:tab/>
      </w:r>
      <w:r w:rsidR="00FB708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Гурская М.В.</w:t>
      </w:r>
    </w:p>
    <w:sectPr w:rsidR="000C2765" w:rsidRPr="00DF7FE9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C3342E22"/>
    <w:lvl w:ilvl="0" w:tplc="41D4CA94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21FCE"/>
    <w:rsid w:val="00063FFB"/>
    <w:rsid w:val="000C2765"/>
    <w:rsid w:val="001A0D2D"/>
    <w:rsid w:val="001B2CF3"/>
    <w:rsid w:val="002725BC"/>
    <w:rsid w:val="002A4575"/>
    <w:rsid w:val="00331478"/>
    <w:rsid w:val="003C4E0C"/>
    <w:rsid w:val="00461E5D"/>
    <w:rsid w:val="005D5862"/>
    <w:rsid w:val="0066422A"/>
    <w:rsid w:val="00664A30"/>
    <w:rsid w:val="007908A9"/>
    <w:rsid w:val="007B41E7"/>
    <w:rsid w:val="00975FC7"/>
    <w:rsid w:val="0098522B"/>
    <w:rsid w:val="009F204E"/>
    <w:rsid w:val="00A1536F"/>
    <w:rsid w:val="00A80513"/>
    <w:rsid w:val="00AF6D1B"/>
    <w:rsid w:val="00B27D04"/>
    <w:rsid w:val="00B70119"/>
    <w:rsid w:val="00BC02E4"/>
    <w:rsid w:val="00BE625C"/>
    <w:rsid w:val="00C002DA"/>
    <w:rsid w:val="00C17736"/>
    <w:rsid w:val="00C30A0B"/>
    <w:rsid w:val="00C54253"/>
    <w:rsid w:val="00DC1542"/>
    <w:rsid w:val="00DF7FE9"/>
    <w:rsid w:val="00E376E9"/>
    <w:rsid w:val="00E71929"/>
    <w:rsid w:val="00E77BF8"/>
    <w:rsid w:val="00E937CE"/>
    <w:rsid w:val="00F63092"/>
    <w:rsid w:val="00F70772"/>
    <w:rsid w:val="00FB708C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Мельник Станислав Семенович</cp:lastModifiedBy>
  <cp:revision>18</cp:revision>
  <cp:lastPrinted>2015-12-04T09:34:00Z</cp:lastPrinted>
  <dcterms:created xsi:type="dcterms:W3CDTF">2015-11-13T05:40:00Z</dcterms:created>
  <dcterms:modified xsi:type="dcterms:W3CDTF">2016-05-16T05:12:00Z</dcterms:modified>
</cp:coreProperties>
</file>